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8BD0" w14:textId="1D79061C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AC4A55">
        <w:rPr>
          <w:b/>
          <w:sz w:val="20"/>
          <w:szCs w:val="20"/>
        </w:rPr>
        <w:t xml:space="preserve"> PHYS 15</w:t>
      </w:r>
      <w:r w:rsidR="00513280">
        <w:rPr>
          <w:b/>
          <w:sz w:val="20"/>
          <w:szCs w:val="20"/>
        </w:rPr>
        <w:t>2</w:t>
      </w:r>
      <w:r w:rsidR="004603FD">
        <w:rPr>
          <w:b/>
          <w:sz w:val="20"/>
          <w:szCs w:val="20"/>
        </w:rPr>
        <w:t xml:space="preserve">, </w:t>
      </w:r>
      <w:r w:rsidR="001A28B4">
        <w:rPr>
          <w:b/>
          <w:sz w:val="20"/>
          <w:szCs w:val="20"/>
        </w:rPr>
        <w:t>Introductory</w:t>
      </w:r>
      <w:r w:rsidR="004603FD">
        <w:rPr>
          <w:b/>
          <w:sz w:val="20"/>
          <w:szCs w:val="20"/>
        </w:rPr>
        <w:t xml:space="preserve"> Physics</w:t>
      </w:r>
    </w:p>
    <w:p w14:paraId="7EC99C60" w14:textId="2C31202F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4603FD">
        <w:rPr>
          <w:b/>
          <w:sz w:val="20"/>
          <w:szCs w:val="20"/>
        </w:rPr>
        <w:t>1001</w:t>
      </w:r>
    </w:p>
    <w:p w14:paraId="17810BC9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4603FD">
        <w:rPr>
          <w:b/>
          <w:sz w:val="20"/>
          <w:szCs w:val="20"/>
        </w:rPr>
        <w:t xml:space="preserve"> Science</w:t>
      </w:r>
    </w:p>
    <w:p w14:paraId="4CADC9B4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4603FD">
        <w:rPr>
          <w:b/>
          <w:sz w:val="20"/>
          <w:szCs w:val="20"/>
        </w:rPr>
        <w:t xml:space="preserve"> Milinda Wasala</w:t>
      </w:r>
    </w:p>
    <w:p w14:paraId="421FD442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4603FD">
        <w:rPr>
          <w:b/>
          <w:sz w:val="20"/>
          <w:szCs w:val="20"/>
        </w:rPr>
        <w:t>2019/2020</w:t>
      </w:r>
    </w:p>
    <w:p w14:paraId="5A1EC7F5" w14:textId="0F226940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Spring</w:t>
      </w:r>
      <w:r w:rsidR="004603FD">
        <w:rPr>
          <w:b/>
          <w:sz w:val="20"/>
          <w:szCs w:val="20"/>
        </w:rPr>
        <w:t xml:space="preserve"> </w:t>
      </w:r>
      <w:r w:rsidR="00513280">
        <w:rPr>
          <w:b/>
          <w:sz w:val="20"/>
          <w:szCs w:val="20"/>
        </w:rPr>
        <w:t>20</w:t>
      </w:r>
      <w:r w:rsidR="001A28B4">
        <w:rPr>
          <w:b/>
          <w:sz w:val="20"/>
          <w:szCs w:val="20"/>
        </w:rPr>
        <w:t xml:space="preserve"> (8 Weeks)</w:t>
      </w:r>
    </w:p>
    <w:p w14:paraId="69E9F5FE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Is</w:t>
      </w:r>
      <w:r w:rsidR="000C1B4A" w:rsidRPr="000C1B4A">
        <w:rPr>
          <w:b/>
          <w:sz w:val="20"/>
          <w:szCs w:val="20"/>
        </w:rPr>
        <w:t xml:space="preserve"> this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</w:t>
      </w:r>
    </w:p>
    <w:p w14:paraId="4F8EF201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9E6FD4F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D909D95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5FFA4DD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20885253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2A7CD593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CAF63F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559C4B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598EB6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C4AF11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79B3CEF5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21A3D4D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 xml:space="preserve">this is a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3AE5EBC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 xml:space="preserve">used to assess course outcomes during the last year. Include the criterion you’ll use to judge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37508C6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DE496D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589A16EC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17909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3A0D95C3" w14:textId="6E638A8F" w:rsidR="0075509B" w:rsidRDefault="001A28B4" w:rsidP="00B23D43">
            <w:pPr>
              <w:pStyle w:val="Default"/>
              <w:rPr>
                <w:sz w:val="20"/>
              </w:rPr>
            </w:pPr>
            <w:r w:rsidRPr="001A28B4">
              <w:rPr>
                <w:sz w:val="20"/>
              </w:rPr>
              <w:t>Be able to discuss Newton’s First Law of motion.</w:t>
            </w:r>
          </w:p>
          <w:p w14:paraId="7BC7862F" w14:textId="77777777" w:rsidR="008D6228" w:rsidRDefault="008D6228" w:rsidP="00B23D43">
            <w:pPr>
              <w:pStyle w:val="Default"/>
              <w:rPr>
                <w:sz w:val="20"/>
              </w:rPr>
            </w:pPr>
          </w:p>
          <w:p w14:paraId="622D162B" w14:textId="1A313FA6" w:rsidR="008D6228" w:rsidRPr="0075509B" w:rsidRDefault="008D6228" w:rsidP="008D6228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2</w:t>
            </w:r>
            <w:r w:rsidRPr="0075509B">
              <w:rPr>
                <w:sz w:val="20"/>
                <w:szCs w:val="20"/>
              </w:rPr>
              <w:t>:</w:t>
            </w:r>
          </w:p>
          <w:p w14:paraId="4057731D" w14:textId="753BA4A2" w:rsidR="008D6228" w:rsidRDefault="008D6228" w:rsidP="00B23D43">
            <w:pPr>
              <w:pStyle w:val="Default"/>
              <w:rPr>
                <w:sz w:val="20"/>
                <w:szCs w:val="20"/>
              </w:rPr>
            </w:pPr>
            <w:r w:rsidRPr="008D6228">
              <w:rPr>
                <w:sz w:val="20"/>
                <w:szCs w:val="20"/>
              </w:rPr>
              <w:t>Distinguish between scalar and vector quantities and give several examples of each.</w:t>
            </w:r>
          </w:p>
          <w:p w14:paraId="0C27CA80" w14:textId="5E786A7D" w:rsidR="00885FCE" w:rsidRDefault="00885FCE" w:rsidP="00B23D43">
            <w:pPr>
              <w:pStyle w:val="Default"/>
              <w:rPr>
                <w:sz w:val="20"/>
                <w:szCs w:val="20"/>
              </w:rPr>
            </w:pPr>
          </w:p>
          <w:p w14:paraId="36373DD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004D5A4C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28DD79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F2A0789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6FF440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3FA2127" w14:textId="57E84991" w:rsidR="00417B89" w:rsidRDefault="005C592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8D62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8D62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Homework</w:t>
            </w:r>
          </w:p>
          <w:p w14:paraId="0DD6B036" w14:textId="2D5EBD61" w:rsidR="00417B89" w:rsidRDefault="008D622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  <w:r w:rsidR="00422BBB">
              <w:rPr>
                <w:sz w:val="20"/>
                <w:szCs w:val="20"/>
              </w:rPr>
              <w:t xml:space="preserve"> </w:t>
            </w:r>
            <w:r w:rsidR="00417B89">
              <w:rPr>
                <w:sz w:val="20"/>
                <w:szCs w:val="20"/>
              </w:rPr>
              <w:t>1</w:t>
            </w:r>
          </w:p>
          <w:p w14:paraId="269407A9" w14:textId="06311105" w:rsidR="008D6228" w:rsidRDefault="008D6228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exam</w:t>
            </w:r>
          </w:p>
          <w:p w14:paraId="6ACD6160" w14:textId="2BCE8038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032AF55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5F8339E2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485081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3898787" w14:textId="277FD348" w:rsidR="00417B89" w:rsidRDefault="00422BBB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</w:t>
            </w:r>
            <w:r w:rsidR="00417B89">
              <w:rPr>
                <w:sz w:val="20"/>
                <w:szCs w:val="20"/>
              </w:rPr>
              <w:t>80% or above in homework</w:t>
            </w:r>
          </w:p>
          <w:p w14:paraId="6DD9478C" w14:textId="01DFEAC3" w:rsidR="00885FCE" w:rsidRDefault="00885FCE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of students earned 80% or above in Quiz 1</w:t>
            </w:r>
          </w:p>
          <w:p w14:paraId="72CA20EF" w14:textId="4B38C046" w:rsidR="00417B89" w:rsidRDefault="007E68BA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 xml:space="preserve">0% of students earned </w:t>
            </w:r>
            <w:r w:rsidR="00885FCE">
              <w:rPr>
                <w:sz w:val="20"/>
                <w:szCs w:val="20"/>
              </w:rPr>
              <w:t>6</w:t>
            </w:r>
            <w:r w:rsidR="00422BBB">
              <w:rPr>
                <w:sz w:val="20"/>
                <w:szCs w:val="20"/>
              </w:rPr>
              <w:t>0</w:t>
            </w:r>
            <w:r w:rsidR="00417B89">
              <w:rPr>
                <w:sz w:val="20"/>
                <w:szCs w:val="20"/>
              </w:rPr>
              <w:t xml:space="preserve">% or above in </w:t>
            </w:r>
            <w:r w:rsidR="00885FCE">
              <w:rPr>
                <w:sz w:val="20"/>
                <w:szCs w:val="20"/>
              </w:rPr>
              <w:t>midterm e</w:t>
            </w:r>
            <w:r w:rsidR="00422BBB">
              <w:rPr>
                <w:sz w:val="20"/>
                <w:szCs w:val="20"/>
              </w:rPr>
              <w:t>xam</w:t>
            </w:r>
          </w:p>
          <w:p w14:paraId="5E212CEB" w14:textId="5DCF046F" w:rsidR="00FD6357" w:rsidRPr="0075509B" w:rsidRDefault="00FD6357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C51C45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914C692" w14:textId="7B6D7B0E" w:rsidR="00FD6357" w:rsidRDefault="00885FCE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22BBB" w:rsidRPr="00422BBB">
              <w:rPr>
                <w:sz w:val="20"/>
                <w:szCs w:val="20"/>
              </w:rPr>
              <w:t xml:space="preserve">% of students had an aggregate score of </w:t>
            </w:r>
            <w:r w:rsidR="00422BBB">
              <w:rPr>
                <w:sz w:val="20"/>
                <w:szCs w:val="20"/>
              </w:rPr>
              <w:t>8</w:t>
            </w:r>
            <w:r w:rsidR="00422BBB" w:rsidRPr="00422BBB">
              <w:rPr>
                <w:sz w:val="20"/>
                <w:szCs w:val="20"/>
              </w:rPr>
              <w:t xml:space="preserve">0% or </w:t>
            </w:r>
            <w:r w:rsidR="007E68BA">
              <w:rPr>
                <w:sz w:val="20"/>
                <w:szCs w:val="20"/>
              </w:rPr>
              <w:t>more</w:t>
            </w:r>
            <w:r w:rsidR="00422BBB">
              <w:rPr>
                <w:sz w:val="20"/>
                <w:szCs w:val="20"/>
              </w:rPr>
              <w:t xml:space="preserve"> </w:t>
            </w:r>
            <w:r w:rsidR="00422BBB" w:rsidRPr="00422BBB">
              <w:rPr>
                <w:sz w:val="20"/>
                <w:szCs w:val="20"/>
              </w:rPr>
              <w:t xml:space="preserve">on </w:t>
            </w:r>
            <w:r w:rsidR="007E68BA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2-3</w:t>
            </w:r>
            <w:r w:rsidR="007E68BA">
              <w:rPr>
                <w:sz w:val="20"/>
                <w:szCs w:val="20"/>
              </w:rPr>
              <w:t xml:space="preserve"> homework</w:t>
            </w:r>
            <w:r w:rsidR="00FD6357">
              <w:rPr>
                <w:sz w:val="20"/>
                <w:szCs w:val="20"/>
              </w:rPr>
              <w:t xml:space="preserve">. </w:t>
            </w:r>
          </w:p>
          <w:p w14:paraId="2BB3173A" w14:textId="4A96C56A" w:rsidR="00885FCE" w:rsidRPr="0075509B" w:rsidRDefault="00885FCE" w:rsidP="00885F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80% or more on quiz 1.</w:t>
            </w:r>
          </w:p>
          <w:p w14:paraId="59DA684B" w14:textId="4B726A19" w:rsidR="0075509B" w:rsidRPr="0075509B" w:rsidRDefault="00885FCE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E68BA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6</w:t>
            </w:r>
            <w:r w:rsidR="007E68BA">
              <w:rPr>
                <w:sz w:val="20"/>
                <w:szCs w:val="20"/>
              </w:rPr>
              <w:t xml:space="preserve">0% or more on </w:t>
            </w:r>
            <w:r>
              <w:rPr>
                <w:sz w:val="20"/>
                <w:szCs w:val="20"/>
              </w:rPr>
              <w:t>midterm e</w:t>
            </w:r>
            <w:r w:rsidR="007E68BA">
              <w:rPr>
                <w:sz w:val="20"/>
                <w:szCs w:val="20"/>
              </w:rPr>
              <w:t>xam.</w:t>
            </w:r>
          </w:p>
          <w:p w14:paraId="341195BE" w14:textId="36F71E44" w:rsidR="00633411" w:rsidRPr="0075509B" w:rsidRDefault="00885FCE" w:rsidP="00633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633411">
              <w:rPr>
                <w:sz w:val="20"/>
                <w:szCs w:val="20"/>
              </w:rPr>
              <w:t>% of students had an aggregate score of 60% or more on Final Exam.</w:t>
            </w:r>
          </w:p>
          <w:p w14:paraId="2ADFEE4C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BC5A669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88DEAF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77B603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3261190" w14:textId="57E2F063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7CB262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A96437A" w14:textId="1A11A8EE" w:rsidR="00DA6CA9" w:rsidRPr="00653E2E" w:rsidRDefault="005944D9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few chapters are mathematically more intensive. </w:t>
            </w:r>
          </w:p>
          <w:p w14:paraId="41A7441C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48ECC721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3EA0187A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ED7D1D8" w14:textId="527342A4" w:rsidR="0075509B" w:rsidRPr="0075509B" w:rsidRDefault="005944D9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more problems. </w:t>
            </w:r>
            <w:r w:rsidR="000B6098">
              <w:rPr>
                <w:sz w:val="20"/>
                <w:szCs w:val="20"/>
              </w:rPr>
              <w:t xml:space="preserve"> </w:t>
            </w:r>
          </w:p>
        </w:tc>
      </w:tr>
      <w:tr w:rsidR="0075509B" w14:paraId="53A6A62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6E1D34" w14:textId="77777777" w:rsidR="00885FCE" w:rsidRDefault="00885FCE" w:rsidP="00885FC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3</w:t>
            </w:r>
            <w:r w:rsidRPr="0075509B">
              <w:rPr>
                <w:sz w:val="20"/>
                <w:szCs w:val="20"/>
              </w:rPr>
              <w:t>:</w:t>
            </w:r>
          </w:p>
          <w:p w14:paraId="3E633E37" w14:textId="47BE90CB" w:rsidR="00885FCE" w:rsidRDefault="00885FCE" w:rsidP="00885FCE">
            <w:pPr>
              <w:pStyle w:val="Default"/>
              <w:rPr>
                <w:sz w:val="20"/>
                <w:szCs w:val="20"/>
              </w:rPr>
            </w:pPr>
            <w:r w:rsidRPr="00885FCE">
              <w:rPr>
                <w:sz w:val="20"/>
                <w:szCs w:val="20"/>
              </w:rPr>
              <w:t>Utilize the gravitational acceleration constant “g” in a free fall problem</w:t>
            </w:r>
          </w:p>
          <w:p w14:paraId="74C5926F" w14:textId="77777777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54D19259" w14:textId="43032F04" w:rsidR="00740EFB" w:rsidRDefault="00740EFB" w:rsidP="00885FC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4</w:t>
            </w:r>
            <w:r w:rsidRPr="0075509B">
              <w:rPr>
                <w:sz w:val="20"/>
                <w:szCs w:val="20"/>
              </w:rPr>
              <w:t>:</w:t>
            </w:r>
          </w:p>
          <w:p w14:paraId="14DBC95E" w14:textId="48DE1034" w:rsidR="00740EFB" w:rsidRDefault="00740EFB" w:rsidP="00885FCE">
            <w:pPr>
              <w:pStyle w:val="Default"/>
              <w:rPr>
                <w:sz w:val="20"/>
                <w:szCs w:val="20"/>
              </w:rPr>
            </w:pPr>
            <w:r w:rsidRPr="00740EFB">
              <w:rPr>
                <w:sz w:val="20"/>
                <w:szCs w:val="20"/>
              </w:rPr>
              <w:t>Discuss the significance of Newton's second law of motion.</w:t>
            </w:r>
          </w:p>
          <w:p w14:paraId="0A20727C" w14:textId="13924CD8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6E9ABD4D" w14:textId="77777777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2A2EFD69" w14:textId="406F941F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Outcome #</w:t>
            </w:r>
            <w:r>
              <w:rPr>
                <w:sz w:val="20"/>
                <w:szCs w:val="20"/>
              </w:rPr>
              <w:t>5</w:t>
            </w:r>
            <w:r w:rsidRPr="0075509B">
              <w:rPr>
                <w:sz w:val="20"/>
                <w:szCs w:val="20"/>
              </w:rPr>
              <w:t>:</w:t>
            </w:r>
          </w:p>
          <w:p w14:paraId="11C2D9FB" w14:textId="594F0181" w:rsidR="00740EFB" w:rsidRDefault="00740EFB" w:rsidP="00885FCE">
            <w:pPr>
              <w:pStyle w:val="Default"/>
              <w:rPr>
                <w:sz w:val="20"/>
                <w:szCs w:val="20"/>
              </w:rPr>
            </w:pPr>
            <w:r w:rsidRPr="00740EFB">
              <w:rPr>
                <w:sz w:val="20"/>
                <w:szCs w:val="20"/>
              </w:rPr>
              <w:t>Use the third law of motion to relate action and reaction forces.</w:t>
            </w:r>
          </w:p>
          <w:p w14:paraId="46F9A70D" w14:textId="415D3413" w:rsidR="00740EFB" w:rsidRDefault="00740EFB" w:rsidP="00885FCE">
            <w:pPr>
              <w:pStyle w:val="Default"/>
              <w:rPr>
                <w:sz w:val="20"/>
                <w:szCs w:val="20"/>
              </w:rPr>
            </w:pPr>
          </w:p>
          <w:p w14:paraId="31ACCAC4" w14:textId="03F89A12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</w:t>
            </w:r>
            <w:r>
              <w:rPr>
                <w:sz w:val="20"/>
                <w:szCs w:val="20"/>
              </w:rPr>
              <w:t>6</w:t>
            </w:r>
            <w:r w:rsidRPr="0075509B">
              <w:rPr>
                <w:sz w:val="20"/>
                <w:szCs w:val="20"/>
              </w:rPr>
              <w:t>:</w:t>
            </w:r>
          </w:p>
          <w:p w14:paraId="79368735" w14:textId="733B5BE9" w:rsidR="00101C88" w:rsidRPr="00740EFB" w:rsidRDefault="00740EFB" w:rsidP="00B23D43">
            <w:pPr>
              <w:pStyle w:val="Default"/>
              <w:rPr>
                <w:sz w:val="20"/>
                <w:szCs w:val="20"/>
              </w:rPr>
            </w:pPr>
            <w:r w:rsidRPr="00740EFB">
              <w:rPr>
                <w:sz w:val="20"/>
                <w:szCs w:val="20"/>
              </w:rPr>
              <w:t>Distinguish between mass and weight and the weight of an object of given mass.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1E9AB9A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Assessment Measure:</w:t>
            </w:r>
          </w:p>
          <w:p w14:paraId="0C690CB6" w14:textId="2B151727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4-5 Homework</w:t>
            </w:r>
          </w:p>
          <w:p w14:paraId="35196CD2" w14:textId="0E94348F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2</w:t>
            </w:r>
          </w:p>
          <w:p w14:paraId="44DC6243" w14:textId="29293BAB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1</w:t>
            </w:r>
          </w:p>
          <w:p w14:paraId="2B7091CD" w14:textId="77777777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exam</w:t>
            </w:r>
          </w:p>
          <w:p w14:paraId="18963353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553BC66D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</w:p>
          <w:p w14:paraId="7138242D" w14:textId="77777777" w:rsidR="00740EFB" w:rsidRDefault="00740EFB" w:rsidP="00740EFB">
            <w:pPr>
              <w:pStyle w:val="Default"/>
              <w:rPr>
                <w:sz w:val="20"/>
                <w:szCs w:val="20"/>
              </w:rPr>
            </w:pPr>
          </w:p>
          <w:p w14:paraId="11D0D7B9" w14:textId="77777777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13F093F9" w14:textId="77777777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60% of students earned 80% or above in </w:t>
            </w:r>
            <w:r>
              <w:rPr>
                <w:sz w:val="20"/>
                <w:szCs w:val="20"/>
              </w:rPr>
              <w:lastRenderedPageBreak/>
              <w:t>homework</w:t>
            </w:r>
          </w:p>
          <w:p w14:paraId="0F69810A" w14:textId="66B1189B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of students earned 80% or above in Quiz 1</w:t>
            </w:r>
          </w:p>
          <w:p w14:paraId="0506B2A4" w14:textId="629A06E6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earned 90% or above in labs</w:t>
            </w:r>
          </w:p>
          <w:p w14:paraId="5D881E58" w14:textId="77777777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midterm exam</w:t>
            </w:r>
          </w:p>
          <w:p w14:paraId="0712170B" w14:textId="4A00FB46" w:rsidR="00FD6357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0AC7E0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Results:</w:t>
            </w:r>
          </w:p>
          <w:p w14:paraId="40D5854D" w14:textId="76BF6E2D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2-3 homework. </w:t>
            </w:r>
          </w:p>
          <w:p w14:paraId="5A67B20A" w14:textId="1DC8CAB1" w:rsidR="00740EF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80% or more on quiz 2.</w:t>
            </w:r>
          </w:p>
          <w:p w14:paraId="234F5472" w14:textId="766D9D8A" w:rsidR="00740EFB" w:rsidRDefault="004E4F3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740EFB">
              <w:rPr>
                <w:sz w:val="20"/>
                <w:szCs w:val="20"/>
              </w:rPr>
              <w:t xml:space="preserve"> of students earned 90% or above</w:t>
            </w:r>
            <w:r>
              <w:rPr>
                <w:sz w:val="20"/>
                <w:szCs w:val="20"/>
              </w:rPr>
              <w:t xml:space="preserve"> on</w:t>
            </w:r>
            <w:r w:rsidR="00740EFB">
              <w:rPr>
                <w:sz w:val="20"/>
                <w:szCs w:val="20"/>
              </w:rPr>
              <w:t xml:space="preserve"> lab</w:t>
            </w:r>
            <w:r>
              <w:rPr>
                <w:sz w:val="20"/>
                <w:szCs w:val="20"/>
              </w:rPr>
              <w:t>1</w:t>
            </w:r>
            <w:r w:rsidR="00740EFB">
              <w:rPr>
                <w:sz w:val="20"/>
                <w:szCs w:val="20"/>
              </w:rPr>
              <w:t>.</w:t>
            </w:r>
          </w:p>
          <w:p w14:paraId="57260605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midterm exam.</w:t>
            </w:r>
          </w:p>
          <w:p w14:paraId="68C1C63B" w14:textId="77777777" w:rsidR="00740EFB" w:rsidRPr="0075509B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Final Exam.</w:t>
            </w:r>
          </w:p>
          <w:p w14:paraId="0DE273DA" w14:textId="77777777" w:rsidR="00633411" w:rsidRPr="0075509B" w:rsidRDefault="00633411" w:rsidP="00C269B4">
            <w:pPr>
              <w:pStyle w:val="Default"/>
              <w:rPr>
                <w:sz w:val="20"/>
                <w:szCs w:val="20"/>
              </w:rPr>
            </w:pPr>
          </w:p>
          <w:p w14:paraId="24A2D62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C08390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28195CC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105C6025" w14:textId="2E1C3630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905328F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lastRenderedPageBreak/>
              <w:t>1. Results Analysis:</w:t>
            </w:r>
          </w:p>
          <w:p w14:paraId="477B183F" w14:textId="7D2A5068" w:rsidR="00740EFB" w:rsidRPr="00653E2E" w:rsidRDefault="00740EFB" w:rsidP="0074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part of the course is mathematically more intensive. </w:t>
            </w:r>
            <w:r w:rsidR="004E4F3B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 xml:space="preserve">uiz 2 </w:t>
            </w:r>
            <w:r w:rsidR="004E4F3B">
              <w:rPr>
                <w:sz w:val="20"/>
                <w:szCs w:val="20"/>
              </w:rPr>
              <w:t>results were close to the expected level.</w:t>
            </w:r>
            <w:r>
              <w:rPr>
                <w:sz w:val="20"/>
                <w:szCs w:val="20"/>
              </w:rPr>
              <w:t xml:space="preserve"> </w:t>
            </w:r>
          </w:p>
          <w:p w14:paraId="3B45E928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040E847E" w14:textId="77777777" w:rsidR="004A65BF" w:rsidRPr="00653E2E" w:rsidRDefault="004A65BF" w:rsidP="004A65BF">
            <w:pPr>
              <w:pStyle w:val="Default"/>
              <w:rPr>
                <w:sz w:val="20"/>
                <w:szCs w:val="20"/>
              </w:rPr>
            </w:pPr>
          </w:p>
          <w:p w14:paraId="3BFD8AE6" w14:textId="77777777" w:rsidR="004A65BF" w:rsidRDefault="004A65BF" w:rsidP="004A65BF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EE8CA53" w14:textId="2B9A2A96" w:rsidR="0075509B" w:rsidRPr="00DA6CA9" w:rsidRDefault="00740EFB" w:rsidP="004A65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more problems. </w:t>
            </w:r>
          </w:p>
        </w:tc>
      </w:tr>
      <w:tr w:rsidR="004E4F3B" w14:paraId="7D3FDBC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40CB09" w14:textId="572D6C45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7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254573C4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4E4F3B">
              <w:rPr>
                <w:color w:val="auto"/>
                <w:sz w:val="20"/>
                <w:szCs w:val="20"/>
              </w:rPr>
              <w:t>Illustrate linear momentum and discuss its significance.</w:t>
            </w:r>
          </w:p>
          <w:p w14:paraId="125B0DEA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A318F77" w14:textId="47ECBFB0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8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60828D7D" w14:textId="65AFDAB2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4E4F3B">
              <w:rPr>
                <w:color w:val="auto"/>
                <w:sz w:val="20"/>
                <w:szCs w:val="20"/>
              </w:rPr>
              <w:t>Distinguish between kinetic energy and potential energy.</w:t>
            </w:r>
          </w:p>
          <w:p w14:paraId="2665C026" w14:textId="28893158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351A6A6" w14:textId="42F74C8B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9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3236D802" w14:textId="7B8D8816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  <w:r w:rsidRPr="004E4F3B">
              <w:rPr>
                <w:color w:val="auto"/>
                <w:sz w:val="20"/>
                <w:szCs w:val="20"/>
              </w:rPr>
              <w:t>State what is meant by angular momentum.</w:t>
            </w:r>
          </w:p>
          <w:p w14:paraId="057D2E6E" w14:textId="77777777" w:rsidR="004E4F3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FB9D9D5" w14:textId="7476F327" w:rsidR="004E4F3B" w:rsidRPr="0075509B" w:rsidRDefault="004E4F3B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7D3047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7B1B537" w14:textId="0B838EC5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6-7 Homework</w:t>
            </w:r>
          </w:p>
          <w:p w14:paraId="1781B2E9" w14:textId="58A59A0E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3</w:t>
            </w:r>
          </w:p>
          <w:p w14:paraId="65B95A67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exam</w:t>
            </w:r>
          </w:p>
          <w:p w14:paraId="12CDFF62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3CAFD8A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1D6D4DAF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0549EF0C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006442E1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216668F6" w14:textId="70E231CA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80% of students earned </w:t>
            </w:r>
            <w:r w:rsidR="00C53D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0% or above in Quiz 3</w:t>
            </w:r>
          </w:p>
          <w:p w14:paraId="70D57A2F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midterm exam</w:t>
            </w:r>
          </w:p>
          <w:p w14:paraId="0010D2B2" w14:textId="48BD5CFA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6FB169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4FEA7066" w14:textId="3BE9D83F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Pr="00422BBB">
              <w:rPr>
                <w:sz w:val="20"/>
                <w:szCs w:val="20"/>
              </w:rPr>
              <w:t xml:space="preserve">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6-7 homework. </w:t>
            </w:r>
          </w:p>
          <w:p w14:paraId="6FE6E878" w14:textId="594D8328" w:rsidR="004E4F3B" w:rsidRPr="0075509B" w:rsidRDefault="00C53DE7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4E4F3B">
              <w:rPr>
                <w:sz w:val="20"/>
                <w:szCs w:val="20"/>
              </w:rPr>
              <w:t xml:space="preserve">% of students had an aggregate score of 80% or more on quiz </w:t>
            </w:r>
            <w:r>
              <w:rPr>
                <w:sz w:val="20"/>
                <w:szCs w:val="20"/>
              </w:rPr>
              <w:t>3</w:t>
            </w:r>
            <w:r w:rsidR="004E4F3B">
              <w:rPr>
                <w:sz w:val="20"/>
                <w:szCs w:val="20"/>
              </w:rPr>
              <w:t>.</w:t>
            </w:r>
          </w:p>
          <w:p w14:paraId="0871479F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midterm exam.</w:t>
            </w:r>
          </w:p>
          <w:p w14:paraId="7CD55455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Final Exam.</w:t>
            </w:r>
          </w:p>
          <w:p w14:paraId="471D8540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77F5CC34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2BA7E42C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287394FC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75274728" w14:textId="77777777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7EE1D1E6" w14:textId="1F3D1B05" w:rsidR="004E4F3B" w:rsidRPr="0075509B" w:rsidRDefault="004E4F3B" w:rsidP="004E4F3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 w:rsidR="00C53DE7">
              <w:rPr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D81ECE" w14:textId="77777777" w:rsidR="004E4F3B" w:rsidRPr="00653E2E" w:rsidRDefault="004E4F3B" w:rsidP="004E4F3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37D91EB4" w14:textId="686901DB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part of the course is mathematically more intensive. Quiz 3 results were lower than expected. When comes to timed quizzes student make arithmetic errors more often. </w:t>
            </w:r>
          </w:p>
          <w:p w14:paraId="5246288B" w14:textId="77777777" w:rsidR="004E4F3B" w:rsidRPr="00653E2E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688E4937" w14:textId="77777777" w:rsidR="004E4F3B" w:rsidRPr="00653E2E" w:rsidRDefault="004E4F3B" w:rsidP="004E4F3B">
            <w:pPr>
              <w:pStyle w:val="Default"/>
              <w:rPr>
                <w:sz w:val="20"/>
                <w:szCs w:val="20"/>
              </w:rPr>
            </w:pPr>
          </w:p>
          <w:p w14:paraId="359BB253" w14:textId="77777777" w:rsidR="004E4F3B" w:rsidRDefault="004E4F3B" w:rsidP="004E4F3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27C9A15B" w14:textId="4DC8D49A" w:rsidR="004E4F3B" w:rsidRPr="0075509B" w:rsidRDefault="00C53DE7" w:rsidP="004E4F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more problems</w:t>
            </w:r>
          </w:p>
        </w:tc>
      </w:tr>
      <w:tr w:rsidR="00C53DE7" w14:paraId="40FCAA5B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66F2BC" w14:textId="77777777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10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4FD8597" w14:textId="3AF020E0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State Newton's law of gravity and describe how gravitational forces vary with distance.</w:t>
            </w:r>
            <w:r w:rsidRPr="0075509B">
              <w:rPr>
                <w:color w:val="auto"/>
                <w:sz w:val="20"/>
                <w:szCs w:val="20"/>
              </w:rPr>
              <w:t xml:space="preserve"> </w:t>
            </w:r>
          </w:p>
          <w:p w14:paraId="222B78A7" w14:textId="77777777" w:rsidR="00C53DE7" w:rsidRDefault="00C53DE7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8C06F36" w14:textId="624A0CBC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11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4DD780DB" w14:textId="296D5514" w:rsidR="00C53DE7" w:rsidRDefault="00C53DE7" w:rsidP="00C53DE7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atomic number and mass number.</w:t>
            </w:r>
          </w:p>
          <w:p w14:paraId="236BBF2C" w14:textId="34C26F10" w:rsidR="00C53DE7" w:rsidRPr="0075509B" w:rsidRDefault="00C53DE7" w:rsidP="004E4F3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DA82CE6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7CF6153" w14:textId="7E00C37D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9,11 Homework</w:t>
            </w:r>
          </w:p>
          <w:p w14:paraId="1040E918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exam</w:t>
            </w:r>
          </w:p>
          <w:p w14:paraId="253AFC96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62F8C92D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7D4AB682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3648A066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1B3E369C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6DD94D9A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midterm exam</w:t>
            </w:r>
          </w:p>
          <w:p w14:paraId="7791B6D9" w14:textId="448310D2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5D9863C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4FF9F8F" w14:textId="29506151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85% </w:t>
            </w:r>
            <w:r w:rsidRPr="00422BBB">
              <w:rPr>
                <w:sz w:val="20"/>
                <w:szCs w:val="20"/>
              </w:rPr>
              <w:t xml:space="preserve">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9,11 homework. </w:t>
            </w:r>
          </w:p>
          <w:p w14:paraId="36E5EF06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midterm exam.</w:t>
            </w:r>
          </w:p>
          <w:p w14:paraId="2E0F95F1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Final Exam.</w:t>
            </w:r>
          </w:p>
          <w:p w14:paraId="26F81372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160ECE8A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51163A9B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5CD3282B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2BB8EDFC" w14:textId="77777777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2C20A80E" w14:textId="724E1713" w:rsidR="00C53DE7" w:rsidRPr="0075509B" w:rsidRDefault="00C53DE7" w:rsidP="00C53DE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DD349E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108692E" w14:textId="61269AA6" w:rsidR="00C53DE7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2107B4FD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0AB7C2CF" w14:textId="77777777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</w:p>
          <w:p w14:paraId="46B94269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6C01D605" w14:textId="77777777" w:rsidR="00C53DE7" w:rsidRDefault="00C53DE7" w:rsidP="00C53D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this part of the course same.</w:t>
            </w:r>
          </w:p>
          <w:p w14:paraId="7BDBF96C" w14:textId="3FB709DA" w:rsidR="00C53DE7" w:rsidRPr="00653E2E" w:rsidRDefault="00C53DE7" w:rsidP="00C53DE7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309578F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948BDD" w14:textId="1BD58657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color w:val="auto"/>
                <w:sz w:val="20"/>
                <w:szCs w:val="20"/>
              </w:rPr>
              <w:t>12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6EB7F1C" w14:textId="77777777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temperature and heat.</w:t>
            </w:r>
          </w:p>
          <w:p w14:paraId="3393C491" w14:textId="77777777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9367A95" w14:textId="604AC03F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13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EBE1644" w14:textId="60D43245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Describe and calculate density.</w:t>
            </w:r>
          </w:p>
          <w:p w14:paraId="479970A2" w14:textId="6482E272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B4ED71D" w14:textId="4BB315B2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14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0C362953" w14:textId="06F091CD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Compare heat engines and refrigerators.</w:t>
            </w:r>
          </w:p>
          <w:p w14:paraId="56160E02" w14:textId="272446D5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48D9E36" w14:textId="70AA516C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15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5BE26A2" w14:textId="73433C8F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transverse and longitudinal waves.</w:t>
            </w:r>
          </w:p>
          <w:p w14:paraId="757722FF" w14:textId="768683F3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42E6EAF" w14:textId="58A823C9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16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2180F019" w14:textId="1CD38E1A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C53DE7">
              <w:rPr>
                <w:color w:val="auto"/>
                <w:sz w:val="20"/>
                <w:szCs w:val="20"/>
              </w:rPr>
              <w:t>Distinguish between amplitude and frequency modulation.</w:t>
            </w:r>
          </w:p>
          <w:p w14:paraId="0D030CC7" w14:textId="03782799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C4C4D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FC15689" w14:textId="4D10F056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15,19 Homework</w:t>
            </w:r>
          </w:p>
          <w:p w14:paraId="77219018" w14:textId="580B3AC6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4</w:t>
            </w:r>
          </w:p>
          <w:p w14:paraId="5DA1F01D" w14:textId="7DF3E495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2</w:t>
            </w:r>
          </w:p>
          <w:p w14:paraId="21693F8C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5DB7A590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9577EFE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CAFD5E0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0ACD906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620EB589" w14:textId="48A8E3DD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of students earned 70% or above in Quiz 1</w:t>
            </w:r>
          </w:p>
          <w:p w14:paraId="69573A5C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earned 90% or above in labs</w:t>
            </w:r>
          </w:p>
          <w:p w14:paraId="490DDA93" w14:textId="4B6104B3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FEF0F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A6FA48C" w14:textId="37CC453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15,19 homework. </w:t>
            </w:r>
          </w:p>
          <w:p w14:paraId="2808871F" w14:textId="7FD4BF92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students had an aggregate score of 70% or more on quiz 4.</w:t>
            </w:r>
          </w:p>
          <w:p w14:paraId="6A347844" w14:textId="164E582A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students earned 90% or above on lab2.</w:t>
            </w:r>
          </w:p>
          <w:p w14:paraId="08F9BB50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Final Exam.</w:t>
            </w:r>
          </w:p>
          <w:p w14:paraId="6F93ADEC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F8429FA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C4B1D6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8B30FF8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38720A8" w14:textId="18786EFE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DEF53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4717361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F641F8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F19C52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AAE07FE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1758167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this part of the course same.</w:t>
            </w:r>
          </w:p>
          <w:p w14:paraId="61FC8C0B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016C716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168E89" w14:textId="59DE0B1B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17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65CE16D" w14:textId="715EC34D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B1D0E">
              <w:rPr>
                <w:color w:val="auto"/>
                <w:sz w:val="20"/>
                <w:szCs w:val="20"/>
              </w:rPr>
              <w:t>State Coulomb's law for electric force and compare it with Newton's law of gravity.</w:t>
            </w:r>
          </w:p>
          <w:p w14:paraId="2877A083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F060DA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5C074C4" w14:textId="1E318269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22,23 Homework</w:t>
            </w:r>
          </w:p>
          <w:p w14:paraId="734C80C8" w14:textId="6EBD540F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5</w:t>
            </w:r>
          </w:p>
          <w:p w14:paraId="58E3076E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18A0F568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21B326C4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0E2EF5D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4D05AB89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of students earned 70% or above in Quiz 1</w:t>
            </w:r>
          </w:p>
          <w:p w14:paraId="10557CA3" w14:textId="2800B67C" w:rsidR="005C20FB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57FE71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BC905FA" w14:textId="35EF8250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22BBB">
              <w:rPr>
                <w:sz w:val="20"/>
                <w:szCs w:val="20"/>
              </w:rPr>
              <w:t xml:space="preserve">% of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22,23 homework. </w:t>
            </w:r>
          </w:p>
          <w:p w14:paraId="59F701E3" w14:textId="1C6CA7BA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 of students had an aggregate score of 70% or more on quiz 5.</w:t>
            </w:r>
          </w:p>
          <w:p w14:paraId="322F5DED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Final Exam.</w:t>
            </w:r>
          </w:p>
          <w:p w14:paraId="5E331600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68DFF416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72A3D405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1209B077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3A9B31C9" w14:textId="18C38765" w:rsidR="005C20FB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16E116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AC60321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6972BF4F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72222DFC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244B1928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010C9B4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this part of the course same.</w:t>
            </w:r>
          </w:p>
          <w:p w14:paraId="6ED1CB2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7B1D0E" w14:paraId="3E16CB9D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80A503" w14:textId="5F362F86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18</w:t>
            </w:r>
            <w:r w:rsidRPr="0075509B">
              <w:rPr>
                <w:color w:val="auto"/>
                <w:sz w:val="20"/>
                <w:szCs w:val="20"/>
              </w:rPr>
              <w:t>:</w:t>
            </w:r>
          </w:p>
          <w:p w14:paraId="3CCA0EB5" w14:textId="65B65557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B1D0E">
              <w:rPr>
                <w:color w:val="auto"/>
                <w:sz w:val="20"/>
                <w:szCs w:val="20"/>
              </w:rPr>
              <w:t>Describe magnetic fields and magnetic domains.</w:t>
            </w:r>
          </w:p>
          <w:p w14:paraId="1EF4DFDF" w14:textId="333D2BC1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A7273E" w14:textId="77777777" w:rsidR="007B1D0E" w:rsidRDefault="007B1D0E" w:rsidP="007B1D0E">
            <w:pPr>
              <w:pStyle w:val="Default"/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>
              <w:rPr>
                <w:color w:val="auto"/>
                <w:sz w:val="20"/>
                <w:szCs w:val="20"/>
              </w:rPr>
              <w:t>19</w:t>
            </w:r>
            <w:r w:rsidRPr="0075509B">
              <w:rPr>
                <w:color w:val="auto"/>
                <w:sz w:val="20"/>
                <w:szCs w:val="20"/>
              </w:rPr>
              <w:t>:</w:t>
            </w:r>
            <w:r>
              <w:t xml:space="preserve"> </w:t>
            </w:r>
          </w:p>
          <w:p w14:paraId="3FE9324D" w14:textId="1E42C5B3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  <w:r w:rsidRPr="007B1D0E">
              <w:rPr>
                <w:color w:val="auto"/>
                <w:sz w:val="20"/>
                <w:szCs w:val="20"/>
              </w:rPr>
              <w:t xml:space="preserve">Discuss the concept radioactive </w:t>
            </w:r>
            <w:proofErr w:type="spellStart"/>
            <w:r w:rsidRPr="007B1D0E">
              <w:rPr>
                <w:color w:val="auto"/>
                <w:sz w:val="20"/>
                <w:szCs w:val="20"/>
              </w:rPr>
              <w:t>half life</w:t>
            </w:r>
            <w:proofErr w:type="spellEnd"/>
            <w:r w:rsidRPr="007B1D0E">
              <w:rPr>
                <w:color w:val="auto"/>
                <w:sz w:val="20"/>
                <w:szCs w:val="20"/>
              </w:rPr>
              <w:t xml:space="preserve"> and the danger of radioactivity.</w:t>
            </w:r>
          </w:p>
          <w:p w14:paraId="0CF00616" w14:textId="77777777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CC4585D" w14:textId="77777777" w:rsidR="007B1D0E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95FB2E4" w14:textId="77777777" w:rsidR="007B1D0E" w:rsidRPr="0075509B" w:rsidRDefault="007B1D0E" w:rsidP="007B1D0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901237C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BBB2668" w14:textId="23723D0F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24,26 Homework</w:t>
            </w:r>
          </w:p>
          <w:p w14:paraId="5E07C86A" w14:textId="56EEBD23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3</w:t>
            </w:r>
          </w:p>
          <w:p w14:paraId="6BA06252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  <w:p w14:paraId="02E8DF80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470623BD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195D44A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80% or above in homework</w:t>
            </w:r>
          </w:p>
          <w:p w14:paraId="5823B491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earned 90% or above in labs</w:t>
            </w:r>
          </w:p>
          <w:p w14:paraId="175ECBBE" w14:textId="6CD31416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of students earned 60% or above in Final Exam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7378BB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AEB9661" w14:textId="46DB7030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</w:t>
            </w:r>
            <w:r w:rsidRPr="00422BBB">
              <w:rPr>
                <w:sz w:val="20"/>
                <w:szCs w:val="20"/>
              </w:rPr>
              <w:t xml:space="preserve"> students had an aggregate score of </w:t>
            </w:r>
            <w:r>
              <w:rPr>
                <w:sz w:val="20"/>
                <w:szCs w:val="20"/>
              </w:rPr>
              <w:t>8</w:t>
            </w:r>
            <w:r w:rsidRPr="00422BBB">
              <w:rPr>
                <w:sz w:val="20"/>
                <w:szCs w:val="20"/>
              </w:rPr>
              <w:t xml:space="preserve">0% or </w:t>
            </w:r>
            <w:r>
              <w:rPr>
                <w:sz w:val="20"/>
                <w:szCs w:val="20"/>
              </w:rPr>
              <w:t xml:space="preserve">more </w:t>
            </w:r>
            <w:r w:rsidRPr="00422BBB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Ch 24,26 homework. </w:t>
            </w:r>
          </w:p>
          <w:p w14:paraId="52374DBC" w14:textId="19B54914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students earned 90% or above on lab3.</w:t>
            </w:r>
          </w:p>
          <w:p w14:paraId="2EAE086E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 of students had an aggregate score of 60% or more on Final Exam.</w:t>
            </w:r>
          </w:p>
          <w:p w14:paraId="65862359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660700CB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35B6686D" w14:textId="77777777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31D10107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2ABAF59E" w14:textId="3A2144CE" w:rsidR="007B1D0E" w:rsidRPr="0075509B" w:rsidRDefault="007B1D0E" w:rsidP="007B1D0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2691AC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0AF4982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5FA3A16B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2374719F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</w:p>
          <w:p w14:paraId="4537A758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031BB8DC" w14:textId="77777777" w:rsidR="007B1D0E" w:rsidRDefault="007B1D0E" w:rsidP="007B1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this part of the course same.</w:t>
            </w:r>
          </w:p>
          <w:p w14:paraId="616D6DB6" w14:textId="77777777" w:rsidR="007B1D0E" w:rsidRPr="00653E2E" w:rsidRDefault="007B1D0E" w:rsidP="007B1D0E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05ECC302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DF3238" w14:textId="29A61790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 w:rsidR="00DA617B">
              <w:rPr>
                <w:color w:val="auto"/>
                <w:sz w:val="20"/>
                <w:szCs w:val="20"/>
              </w:rPr>
              <w:t>20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4C7009CF" w14:textId="5E04753C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96486A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Demonstrate an understanding of the scientific methodologies used in various disciplines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64DB94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48AB22" w14:textId="2E79ECEB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5CDA268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805919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038C29F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2F6D2DD" w14:textId="4CD52CB9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20457B4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BA5720C" w14:textId="73F9730C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4515388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A25C0B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55E54F6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EEE5B9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93BFA21" w14:textId="04DD137D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CF7BB1F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6D28D1E" w14:textId="1DF9312B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067CB7A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99E4FF7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96EAFD0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65BACC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60055E9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69F13B2E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01E4D6" w14:textId="675056A9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A617B">
              <w:rPr>
                <w:color w:val="auto"/>
                <w:sz w:val="20"/>
                <w:szCs w:val="20"/>
              </w:rPr>
              <w:t>21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1A53E01D" w14:textId="326F27AC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4EB4E006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4603FD">
              <w:rPr>
                <w:color w:val="auto"/>
                <w:sz w:val="20"/>
                <w:szCs w:val="20"/>
              </w:rPr>
              <w:t>Effectively interpret and apply scientific principles and concepts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0330C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0D440950" w14:textId="2F427EA4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0625F13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7EB3A9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6B24F81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632AB9C" w14:textId="21A0C216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EE5ED5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85AB307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33F22F9F" w14:textId="4C223BBE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652E9F7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5E6918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96AD2D9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22795C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3AA40BF" w14:textId="52D8F8EF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82BB79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98D5D7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335F0ADE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030AE8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6A36C1F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677B24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38FE7561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14E9D731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73B51168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6783F62" w14:textId="1AD3C9CD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A617B">
              <w:rPr>
                <w:color w:val="auto"/>
                <w:sz w:val="20"/>
                <w:szCs w:val="20"/>
              </w:rPr>
              <w:t>22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76CC76FE" w14:textId="53B59B72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Reasoning</w:t>
            </w:r>
            <w:r>
              <w:rPr>
                <w:b/>
                <w:bCs/>
                <w:color w:val="auto"/>
                <w:sz w:val="20"/>
                <w:szCs w:val="20"/>
              </w:rPr>
              <w:t>-</w:t>
            </w:r>
          </w:p>
          <w:p w14:paraId="2E246D1E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8817D2">
              <w:rPr>
                <w:color w:val="auto"/>
                <w:sz w:val="20"/>
                <w:szCs w:val="20"/>
              </w:rPr>
              <w:t>Apply scientific reasoning to the evaluation, analysis, or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817D2">
              <w:rPr>
                <w:color w:val="auto"/>
                <w:sz w:val="20"/>
                <w:szCs w:val="20"/>
              </w:rPr>
              <w:t>interpretation of models and theories developed in the sciences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1E8F1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663B2DA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 throughout the course</w:t>
            </w:r>
          </w:p>
          <w:p w14:paraId="69D14536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C5917B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0F06F73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4703C014" w14:textId="42F054B0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EC8B3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A92E691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</w:p>
          <w:p w14:paraId="0EA6AA69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E873B7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501F15D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6957D8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FFCE6D4" w14:textId="56E962A0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4301D7E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2F4781E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74E859B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0C7A85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690DA4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E11DD9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E6F7606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50FA18A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7DA0221C" w14:textId="77777777" w:rsidTr="00B36536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69C0BD" w14:textId="4FFA3FB1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>Outcome #</w:t>
            </w:r>
            <w:r w:rsidR="00DA617B">
              <w:rPr>
                <w:color w:val="auto"/>
                <w:sz w:val="20"/>
                <w:szCs w:val="20"/>
              </w:rPr>
              <w:t>23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5C0B0C07" w14:textId="114FE13F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6813D32C" w14:textId="77777777" w:rsidR="005C20FB" w:rsidRPr="00785659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Effectively apply mathematical principles and quantitative</w:t>
            </w:r>
          </w:p>
          <w:p w14:paraId="5B9927E2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methods to collect and analyze scientific data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8B500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2B8960C0" w14:textId="00046CB4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>exams</w:t>
            </w:r>
            <w:r w:rsidR="00DA617B">
              <w:rPr>
                <w:sz w:val="20"/>
                <w:szCs w:val="20"/>
              </w:rPr>
              <w:t xml:space="preserve"> and labs</w:t>
            </w:r>
            <w:r w:rsidRPr="00BB11A4">
              <w:rPr>
                <w:sz w:val="20"/>
                <w:szCs w:val="20"/>
              </w:rPr>
              <w:t xml:space="preserve"> throughout the course</w:t>
            </w:r>
          </w:p>
          <w:p w14:paraId="505181B0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1E911E8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560CA5F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E682127" w14:textId="2D40773A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CCD0F2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F88A4C6" w14:textId="20987422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  <w:r w:rsidR="00DA617B">
              <w:rPr>
                <w:sz w:val="20"/>
                <w:szCs w:val="20"/>
              </w:rPr>
              <w:t xml:space="preserve"> as well as labs.</w:t>
            </w:r>
          </w:p>
          <w:p w14:paraId="5279771B" w14:textId="60A4060A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B78D6C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6990270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6FF613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4E429091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AB0ECFB" w14:textId="1968922A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0803F0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654EAB44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BA43918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62F0B3D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55CEDB8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BC7D47A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C2F4CB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</w:tc>
      </w:tr>
      <w:tr w:rsidR="005C20FB" w14:paraId="281EB8AC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3498D81" w14:textId="67F4129B" w:rsidR="005C20F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</w:t>
            </w:r>
            <w:r w:rsidR="00DA617B">
              <w:rPr>
                <w:color w:val="auto"/>
                <w:sz w:val="20"/>
                <w:szCs w:val="20"/>
              </w:rPr>
              <w:t>24</w:t>
            </w:r>
            <w:r w:rsidRPr="0075509B">
              <w:rPr>
                <w:color w:val="auto"/>
                <w:sz w:val="20"/>
                <w:szCs w:val="20"/>
              </w:rPr>
              <w:t xml:space="preserve">: </w:t>
            </w:r>
          </w:p>
          <w:p w14:paraId="6B01EAD2" w14:textId="153529BC" w:rsidR="005C20FB" w:rsidRPr="00E609BA" w:rsidRDefault="005C20FB" w:rsidP="005C2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609BA">
              <w:rPr>
                <w:b/>
                <w:bCs/>
                <w:color w:val="auto"/>
                <w:sz w:val="20"/>
                <w:szCs w:val="20"/>
              </w:rPr>
              <w:t>GEN ED, Scientific Data Interpretation:</w:t>
            </w:r>
          </w:p>
          <w:p w14:paraId="37C62EC2" w14:textId="77777777" w:rsidR="005C20FB" w:rsidRPr="0075509B" w:rsidRDefault="005C20FB" w:rsidP="005C20FB">
            <w:pPr>
              <w:pStyle w:val="Default"/>
              <w:rPr>
                <w:color w:val="auto"/>
                <w:sz w:val="20"/>
                <w:szCs w:val="20"/>
              </w:rPr>
            </w:pPr>
            <w:r w:rsidRPr="00785659">
              <w:rPr>
                <w:color w:val="auto"/>
                <w:sz w:val="20"/>
                <w:szCs w:val="20"/>
              </w:rPr>
              <w:t>Utilize the scientific method to arrive at informed conclusions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D53492E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F2B3251" w14:textId="3F90D6FE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BB11A4">
              <w:rPr>
                <w:sz w:val="20"/>
                <w:szCs w:val="20"/>
              </w:rPr>
              <w:t>Applicable questions on</w:t>
            </w:r>
            <w:r>
              <w:rPr>
                <w:sz w:val="20"/>
                <w:szCs w:val="20"/>
              </w:rPr>
              <w:t xml:space="preserve"> </w:t>
            </w:r>
            <w:r w:rsidRPr="00BB11A4">
              <w:rPr>
                <w:sz w:val="20"/>
                <w:szCs w:val="20"/>
              </w:rPr>
              <w:t xml:space="preserve">exams </w:t>
            </w:r>
            <w:r w:rsidR="00DA617B">
              <w:rPr>
                <w:sz w:val="20"/>
                <w:szCs w:val="20"/>
              </w:rPr>
              <w:t xml:space="preserve">and labs </w:t>
            </w:r>
            <w:r w:rsidRPr="00BB11A4">
              <w:rPr>
                <w:sz w:val="20"/>
                <w:szCs w:val="20"/>
              </w:rPr>
              <w:t>throughout the course</w:t>
            </w:r>
          </w:p>
          <w:p w14:paraId="473627A4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39B8CBB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172A6B9" w14:textId="77777777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15019E4" w14:textId="2672B0F2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261E6">
              <w:rPr>
                <w:sz w:val="20"/>
                <w:szCs w:val="20"/>
              </w:rPr>
              <w:t>0% of students with an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aggregate score of 70% or better on</w:t>
            </w:r>
            <w:r>
              <w:rPr>
                <w:sz w:val="20"/>
                <w:szCs w:val="20"/>
              </w:rPr>
              <w:t xml:space="preserve"> </w:t>
            </w:r>
            <w:r w:rsidRPr="00A261E6">
              <w:rPr>
                <w:sz w:val="20"/>
                <w:szCs w:val="20"/>
              </w:rPr>
              <w:t>applicable exam q</w:t>
            </w:r>
            <w:r>
              <w:rPr>
                <w:sz w:val="20"/>
                <w:szCs w:val="20"/>
              </w:rPr>
              <w:t>uestions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8FE15B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31DDFB21" w14:textId="6BECFB70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students had an aggregate score of 70% or more on applicable exam questions</w:t>
            </w:r>
            <w:r w:rsidR="00DA617B">
              <w:rPr>
                <w:sz w:val="20"/>
                <w:szCs w:val="20"/>
              </w:rPr>
              <w:t xml:space="preserve"> as well as labs.</w:t>
            </w:r>
          </w:p>
          <w:p w14:paraId="5BBC195E" w14:textId="0825EC11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455B933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67AE79BF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B817246" w14:textId="77777777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2009B1C3" w14:textId="66CDD449" w:rsidR="005C20FB" w:rsidRPr="0075509B" w:rsidRDefault="005C20FB" w:rsidP="005C20F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2EF54083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60D4CB0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result</w:t>
            </w:r>
          </w:p>
          <w:p w14:paraId="11B89DAF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72860FF9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C1FB5A6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07887441" w14:textId="77777777" w:rsidR="005C20FB" w:rsidRPr="00653E2E" w:rsidRDefault="005C20FB" w:rsidP="005C20FB">
            <w:pPr>
              <w:pStyle w:val="Default"/>
              <w:rPr>
                <w:sz w:val="20"/>
                <w:szCs w:val="20"/>
              </w:rPr>
            </w:pPr>
          </w:p>
          <w:p w14:paraId="18E09804" w14:textId="39838B86" w:rsidR="005C20FB" w:rsidRDefault="005C20FB" w:rsidP="005C20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up:</w:t>
            </w:r>
          </w:p>
          <w:p w14:paraId="6FBBA6DB" w14:textId="061A0DD1" w:rsidR="00691D5A" w:rsidRDefault="00533C4E" w:rsidP="00691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second time I’m teaching PHYS 100 course. This is a completely online course. In the spring</w:t>
            </w:r>
            <w:r w:rsidR="003E3CE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semester PHYS100 was an 8-week course. I believe, for an introductory level physics course, 8 weeks seems to be too short. Students had to study and complete the HW for 2 chapters in a week on top of the mid-term and final exams. </w:t>
            </w:r>
            <w:r w:rsidR="008F3D6F">
              <w:rPr>
                <w:sz w:val="20"/>
                <w:szCs w:val="20"/>
              </w:rPr>
              <w:t>I think, t</w:t>
            </w:r>
            <w:r>
              <w:rPr>
                <w:sz w:val="20"/>
                <w:szCs w:val="20"/>
              </w:rPr>
              <w:t>he student group in this semester</w:t>
            </w:r>
            <w:r w:rsidR="008F3D6F">
              <w:rPr>
                <w:sz w:val="20"/>
                <w:szCs w:val="20"/>
              </w:rPr>
              <w:t xml:space="preserve"> (spring 20)</w:t>
            </w:r>
            <w:r>
              <w:rPr>
                <w:sz w:val="20"/>
                <w:szCs w:val="20"/>
              </w:rPr>
              <w:t xml:space="preserve"> were self-motivated and had better understanding than a regular semester student group (compari</w:t>
            </w:r>
            <w:r w:rsidR="008F3D6F">
              <w:rPr>
                <w:sz w:val="20"/>
                <w:szCs w:val="20"/>
              </w:rPr>
              <w:t>ng to the fall 19 semester</w:t>
            </w:r>
            <w:r>
              <w:rPr>
                <w:sz w:val="20"/>
                <w:szCs w:val="20"/>
              </w:rPr>
              <w:t>)</w:t>
            </w:r>
            <w:r w:rsidR="008F3D6F">
              <w:rPr>
                <w:sz w:val="20"/>
                <w:szCs w:val="20"/>
              </w:rPr>
              <w:t>. Therefore, I believe, this class result</w:t>
            </w:r>
            <w:r w:rsidR="003E3CE5">
              <w:rPr>
                <w:sz w:val="20"/>
                <w:szCs w:val="20"/>
              </w:rPr>
              <w:t>s</w:t>
            </w:r>
            <w:r w:rsidR="008F3D6F">
              <w:rPr>
                <w:sz w:val="20"/>
                <w:szCs w:val="20"/>
              </w:rPr>
              <w:t xml:space="preserve"> </w:t>
            </w:r>
            <w:r w:rsidR="005E752C">
              <w:rPr>
                <w:sz w:val="20"/>
                <w:szCs w:val="20"/>
              </w:rPr>
              <w:t>do not</w:t>
            </w:r>
            <w:r w:rsidR="008F3D6F">
              <w:rPr>
                <w:sz w:val="20"/>
                <w:szCs w:val="20"/>
              </w:rPr>
              <w:t xml:space="preserve"> reflect the general trend for a</w:t>
            </w:r>
            <w:r w:rsidR="003E3CE5">
              <w:rPr>
                <w:sz w:val="20"/>
                <w:szCs w:val="20"/>
              </w:rPr>
              <w:t>n</w:t>
            </w:r>
            <w:r w:rsidR="008F3D6F">
              <w:rPr>
                <w:sz w:val="20"/>
                <w:szCs w:val="20"/>
              </w:rPr>
              <w:t xml:space="preserve"> </w:t>
            </w:r>
            <w:r w:rsidR="005E752C">
              <w:rPr>
                <w:sz w:val="20"/>
                <w:szCs w:val="20"/>
              </w:rPr>
              <w:t>8-week</w:t>
            </w:r>
            <w:r w:rsidR="008F3D6F">
              <w:rPr>
                <w:sz w:val="20"/>
                <w:szCs w:val="20"/>
              </w:rPr>
              <w:t xml:space="preserve"> introductory physics course. I think, I need to study PHYS 100 course with another group of students (an 8</w:t>
            </w:r>
            <w:r w:rsidR="00691D5A">
              <w:rPr>
                <w:sz w:val="20"/>
                <w:szCs w:val="20"/>
              </w:rPr>
              <w:t>-</w:t>
            </w:r>
            <w:r w:rsidR="008F3D6F">
              <w:rPr>
                <w:sz w:val="20"/>
                <w:szCs w:val="20"/>
              </w:rPr>
              <w:t>week course) to get a better understanding.</w:t>
            </w:r>
            <w:r w:rsidR="00691D5A">
              <w:rPr>
                <w:sz w:val="20"/>
                <w:szCs w:val="20"/>
              </w:rPr>
              <w:t xml:space="preserve"> For the first time I’ve added a simulation lab component to this course. I believe, that increases student’s understan</w:t>
            </w:r>
            <w:bookmarkStart w:id="0" w:name="_GoBack"/>
            <w:bookmarkEnd w:id="0"/>
            <w:r w:rsidR="00691D5A">
              <w:rPr>
                <w:sz w:val="20"/>
                <w:szCs w:val="20"/>
              </w:rPr>
              <w:t xml:space="preserve">ding of the course materials much better. Again, one thing that I would promote next time is encouraging students to use the tutoring facilities. </w:t>
            </w:r>
          </w:p>
          <w:p w14:paraId="442B2232" w14:textId="77777777" w:rsidR="005C20FB" w:rsidRDefault="005C20FB" w:rsidP="00691D5A">
            <w:pPr>
              <w:pStyle w:val="Default"/>
              <w:rPr>
                <w:sz w:val="20"/>
                <w:szCs w:val="20"/>
              </w:rPr>
            </w:pPr>
          </w:p>
          <w:p w14:paraId="334D5877" w14:textId="77777777" w:rsidR="00691D5A" w:rsidRDefault="00691D5A" w:rsidP="00691D5A">
            <w:pPr>
              <w:pStyle w:val="Default"/>
              <w:rPr>
                <w:sz w:val="20"/>
                <w:szCs w:val="20"/>
              </w:rPr>
            </w:pPr>
          </w:p>
          <w:p w14:paraId="7B347FFB" w14:textId="45CBB78C" w:rsidR="00691D5A" w:rsidRPr="0075509B" w:rsidRDefault="00691D5A" w:rsidP="00691D5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D9F54F5" w14:textId="77777777" w:rsidR="00CB29AD" w:rsidRDefault="00CB29AD"/>
    <w:p w14:paraId="248B16DE" w14:textId="77777777" w:rsidR="00800F9A" w:rsidRDefault="00800F9A">
      <w:pPr>
        <w:rPr>
          <w:b/>
          <w:sz w:val="23"/>
          <w:szCs w:val="23"/>
        </w:rPr>
      </w:pPr>
    </w:p>
    <w:p w14:paraId="06F910A7" w14:textId="77777777" w:rsidR="003B5F2A" w:rsidRDefault="003B5F2A">
      <w:pPr>
        <w:rPr>
          <w:b/>
          <w:sz w:val="23"/>
          <w:szCs w:val="23"/>
        </w:rPr>
      </w:pPr>
    </w:p>
    <w:p w14:paraId="1C008D85" w14:textId="77777777" w:rsidR="003B5F2A" w:rsidRDefault="003B5F2A">
      <w:pPr>
        <w:rPr>
          <w:b/>
          <w:sz w:val="23"/>
          <w:szCs w:val="23"/>
        </w:rPr>
      </w:pPr>
    </w:p>
    <w:p w14:paraId="5C41D94B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Notes:</w:t>
      </w:r>
    </w:p>
    <w:p w14:paraId="6539F201" w14:textId="77777777" w:rsidR="005A2F35" w:rsidRDefault="005A2F35">
      <w:pPr>
        <w:rPr>
          <w:sz w:val="23"/>
          <w:szCs w:val="23"/>
        </w:rPr>
      </w:pPr>
    </w:p>
    <w:p w14:paraId="7B05EF72" w14:textId="77777777" w:rsidR="00800F9A" w:rsidRDefault="00800F9A">
      <w:pPr>
        <w:rPr>
          <w:sz w:val="23"/>
          <w:szCs w:val="23"/>
        </w:rPr>
      </w:pPr>
    </w:p>
    <w:p w14:paraId="2DBFD583" w14:textId="77777777" w:rsidR="00800F9A" w:rsidRDefault="00800F9A">
      <w:pPr>
        <w:rPr>
          <w:sz w:val="23"/>
          <w:szCs w:val="23"/>
        </w:rPr>
      </w:pPr>
    </w:p>
    <w:p w14:paraId="336EC80D" w14:textId="77777777" w:rsidR="00800F9A" w:rsidRDefault="00800F9A">
      <w:pPr>
        <w:rPr>
          <w:sz w:val="23"/>
          <w:szCs w:val="23"/>
        </w:rPr>
      </w:pPr>
    </w:p>
    <w:p w14:paraId="3BFD5CCF" w14:textId="77777777" w:rsidR="00800F9A" w:rsidRDefault="00800F9A">
      <w:pPr>
        <w:rPr>
          <w:sz w:val="23"/>
          <w:szCs w:val="23"/>
        </w:rPr>
      </w:pPr>
    </w:p>
    <w:p w14:paraId="01DE52FC" w14:textId="77777777" w:rsidR="00800F9A" w:rsidRDefault="00800F9A">
      <w:pPr>
        <w:rPr>
          <w:sz w:val="23"/>
          <w:szCs w:val="23"/>
        </w:rPr>
      </w:pPr>
    </w:p>
    <w:p w14:paraId="49224299" w14:textId="77777777" w:rsidR="00CB29AD" w:rsidRDefault="00CB29AD">
      <w:pPr>
        <w:rPr>
          <w:sz w:val="23"/>
          <w:szCs w:val="23"/>
        </w:rPr>
      </w:pPr>
    </w:p>
    <w:p w14:paraId="4261B223" w14:textId="77777777" w:rsidR="00CB29AD" w:rsidRDefault="00CB29AD">
      <w:pPr>
        <w:rPr>
          <w:sz w:val="23"/>
          <w:szCs w:val="23"/>
        </w:rPr>
      </w:pPr>
    </w:p>
    <w:p w14:paraId="38FBCF4B" w14:textId="77777777" w:rsidR="00CB29AD" w:rsidRDefault="00CB29AD">
      <w:pPr>
        <w:rPr>
          <w:sz w:val="23"/>
          <w:szCs w:val="23"/>
        </w:rPr>
      </w:pPr>
    </w:p>
    <w:p w14:paraId="2F4C3D46" w14:textId="77777777" w:rsidR="00CB29AD" w:rsidRDefault="00CB29AD">
      <w:pPr>
        <w:rPr>
          <w:sz w:val="23"/>
          <w:szCs w:val="23"/>
        </w:rPr>
      </w:pPr>
    </w:p>
    <w:p w14:paraId="1AD775C8" w14:textId="77777777" w:rsidR="00CB29AD" w:rsidRDefault="00CB29AD">
      <w:pPr>
        <w:rPr>
          <w:sz w:val="23"/>
          <w:szCs w:val="23"/>
        </w:rPr>
      </w:pPr>
    </w:p>
    <w:p w14:paraId="56CE3AD8" w14:textId="77777777" w:rsidR="00CB29AD" w:rsidRDefault="00CB29AD">
      <w:pPr>
        <w:rPr>
          <w:sz w:val="23"/>
          <w:szCs w:val="23"/>
        </w:rPr>
      </w:pPr>
    </w:p>
    <w:p w14:paraId="40B44B5B" w14:textId="77777777" w:rsidR="00CB29AD" w:rsidRDefault="00CB29AD">
      <w:pPr>
        <w:rPr>
          <w:sz w:val="23"/>
          <w:szCs w:val="23"/>
        </w:rPr>
      </w:pPr>
    </w:p>
    <w:p w14:paraId="5FBBC88F" w14:textId="77777777" w:rsidR="00CB29AD" w:rsidRDefault="00CB29AD">
      <w:pPr>
        <w:rPr>
          <w:sz w:val="23"/>
          <w:szCs w:val="23"/>
        </w:rPr>
      </w:pPr>
    </w:p>
    <w:p w14:paraId="420A025F" w14:textId="77777777" w:rsidR="00800F9A" w:rsidRDefault="00800F9A">
      <w:pPr>
        <w:rPr>
          <w:sz w:val="23"/>
          <w:szCs w:val="23"/>
        </w:rPr>
      </w:pPr>
    </w:p>
    <w:p w14:paraId="1509C9FC" w14:textId="77777777" w:rsidR="00800F9A" w:rsidRDefault="00800F9A">
      <w:pPr>
        <w:rPr>
          <w:sz w:val="23"/>
          <w:szCs w:val="23"/>
        </w:rPr>
      </w:pPr>
    </w:p>
    <w:p w14:paraId="3396895C" w14:textId="77777777" w:rsidR="00800F9A" w:rsidRDefault="00800F9A">
      <w:pPr>
        <w:rPr>
          <w:sz w:val="23"/>
          <w:szCs w:val="23"/>
        </w:rPr>
      </w:pPr>
    </w:p>
    <w:p w14:paraId="31206CD5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43FBFC1F" w14:textId="77777777" w:rsidR="005A2F35" w:rsidRDefault="005A2F35">
      <w:pPr>
        <w:rPr>
          <w:sz w:val="23"/>
          <w:szCs w:val="23"/>
        </w:rPr>
      </w:pPr>
    </w:p>
    <w:p w14:paraId="35041BD0" w14:textId="77777777" w:rsidR="00E71068" w:rsidRDefault="00E71068">
      <w:pPr>
        <w:rPr>
          <w:sz w:val="23"/>
          <w:szCs w:val="23"/>
        </w:rPr>
      </w:pPr>
    </w:p>
    <w:p w14:paraId="79ABB94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BEFB3E8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45D5A053" w14:textId="77777777" w:rsidR="00E71068" w:rsidRDefault="00E71068" w:rsidP="00E71068">
      <w:pPr>
        <w:rPr>
          <w:sz w:val="23"/>
          <w:szCs w:val="23"/>
        </w:rPr>
      </w:pPr>
    </w:p>
    <w:p w14:paraId="2F747036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Date_</w:t>
      </w:r>
      <w:proofErr w:type="spellEnd"/>
      <w:r>
        <w:rPr>
          <w:sz w:val="23"/>
          <w:szCs w:val="23"/>
        </w:rPr>
        <w:t>________</w:t>
      </w:r>
      <w:r>
        <w:rPr>
          <w:sz w:val="23"/>
          <w:szCs w:val="23"/>
        </w:rPr>
        <w:softHyphen/>
        <w:t>______</w:t>
      </w:r>
    </w:p>
    <w:p w14:paraId="21019C37" w14:textId="77777777" w:rsidR="00E71068" w:rsidRDefault="00E71068" w:rsidP="00E71068">
      <w:pPr>
        <w:rPr>
          <w:sz w:val="23"/>
          <w:szCs w:val="23"/>
        </w:rPr>
      </w:pPr>
    </w:p>
    <w:p w14:paraId="55D2A03A" w14:textId="77777777" w:rsidR="005A2F35" w:rsidRDefault="005A2F35">
      <w:pPr>
        <w:rPr>
          <w:sz w:val="23"/>
          <w:szCs w:val="23"/>
        </w:rPr>
      </w:pPr>
    </w:p>
    <w:p w14:paraId="0C59BE65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9E9DCB0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4BC44E63" w14:textId="77777777" w:rsidR="005A2F35" w:rsidRDefault="005A2F35">
      <w:pPr>
        <w:rPr>
          <w:sz w:val="23"/>
          <w:szCs w:val="23"/>
        </w:rPr>
      </w:pPr>
    </w:p>
    <w:p w14:paraId="45000EDF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E4751DC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9063" w14:textId="77777777" w:rsidR="00B14E0D" w:rsidRDefault="00B14E0D" w:rsidP="000E19B6">
      <w:r>
        <w:separator/>
      </w:r>
    </w:p>
  </w:endnote>
  <w:endnote w:type="continuationSeparator" w:id="0">
    <w:p w14:paraId="2B819A17" w14:textId="77777777" w:rsidR="00B14E0D" w:rsidRDefault="00B14E0D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C1D6" w14:textId="77777777" w:rsidR="008F3D6F" w:rsidRPr="000C1B4A" w:rsidRDefault="008F3D6F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B7B1" w14:textId="77777777" w:rsidR="00B14E0D" w:rsidRDefault="00B14E0D" w:rsidP="000E19B6">
      <w:r>
        <w:separator/>
      </w:r>
    </w:p>
  </w:footnote>
  <w:footnote w:type="continuationSeparator" w:id="0">
    <w:p w14:paraId="091151A7" w14:textId="77777777" w:rsidR="00B14E0D" w:rsidRDefault="00B14E0D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3E1D" w14:textId="77777777" w:rsidR="008F3D6F" w:rsidRDefault="008F3D6F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44238F8A" w14:textId="77777777" w:rsidR="008F3D6F" w:rsidRDefault="008F3D6F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9B6"/>
    <w:rsid w:val="00001C7B"/>
    <w:rsid w:val="000376FA"/>
    <w:rsid w:val="00045E1A"/>
    <w:rsid w:val="00091AB5"/>
    <w:rsid w:val="000B6098"/>
    <w:rsid w:val="000C1B4A"/>
    <w:rsid w:val="000E19B6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A28B4"/>
    <w:rsid w:val="001F21EE"/>
    <w:rsid w:val="00255484"/>
    <w:rsid w:val="00276CD9"/>
    <w:rsid w:val="00290AF3"/>
    <w:rsid w:val="003423AA"/>
    <w:rsid w:val="0034506B"/>
    <w:rsid w:val="0035378E"/>
    <w:rsid w:val="0037112D"/>
    <w:rsid w:val="00391859"/>
    <w:rsid w:val="003946ED"/>
    <w:rsid w:val="003B5F2A"/>
    <w:rsid w:val="003D57A7"/>
    <w:rsid w:val="003E0067"/>
    <w:rsid w:val="003E3CE5"/>
    <w:rsid w:val="003E7932"/>
    <w:rsid w:val="00400B79"/>
    <w:rsid w:val="00407C09"/>
    <w:rsid w:val="00417B89"/>
    <w:rsid w:val="00421E54"/>
    <w:rsid w:val="00422BBB"/>
    <w:rsid w:val="0044652D"/>
    <w:rsid w:val="004603FD"/>
    <w:rsid w:val="00467092"/>
    <w:rsid w:val="004742BD"/>
    <w:rsid w:val="0048097D"/>
    <w:rsid w:val="004A65BF"/>
    <w:rsid w:val="004D707C"/>
    <w:rsid w:val="004E4F3B"/>
    <w:rsid w:val="00503077"/>
    <w:rsid w:val="00513280"/>
    <w:rsid w:val="00533C4E"/>
    <w:rsid w:val="005944D9"/>
    <w:rsid w:val="005A2F35"/>
    <w:rsid w:val="005B3B5D"/>
    <w:rsid w:val="005C20FB"/>
    <w:rsid w:val="005C592A"/>
    <w:rsid w:val="005E752C"/>
    <w:rsid w:val="005F08CE"/>
    <w:rsid w:val="00604DEF"/>
    <w:rsid w:val="00633411"/>
    <w:rsid w:val="0063506A"/>
    <w:rsid w:val="00653E2E"/>
    <w:rsid w:val="00654AE6"/>
    <w:rsid w:val="00655C77"/>
    <w:rsid w:val="00685CAC"/>
    <w:rsid w:val="00691D5A"/>
    <w:rsid w:val="006B6771"/>
    <w:rsid w:val="006C536C"/>
    <w:rsid w:val="006E778B"/>
    <w:rsid w:val="007045D4"/>
    <w:rsid w:val="00732A40"/>
    <w:rsid w:val="00740EFB"/>
    <w:rsid w:val="0075509B"/>
    <w:rsid w:val="007829CD"/>
    <w:rsid w:val="00785659"/>
    <w:rsid w:val="00787599"/>
    <w:rsid w:val="00796B62"/>
    <w:rsid w:val="007B1D0E"/>
    <w:rsid w:val="007E68BA"/>
    <w:rsid w:val="007F357C"/>
    <w:rsid w:val="00800F9A"/>
    <w:rsid w:val="00846C86"/>
    <w:rsid w:val="00857A92"/>
    <w:rsid w:val="008817D2"/>
    <w:rsid w:val="00885FCE"/>
    <w:rsid w:val="008C6937"/>
    <w:rsid w:val="008D6228"/>
    <w:rsid w:val="008E0DC5"/>
    <w:rsid w:val="008E75CC"/>
    <w:rsid w:val="008F3D6F"/>
    <w:rsid w:val="009351BE"/>
    <w:rsid w:val="00967C80"/>
    <w:rsid w:val="00981222"/>
    <w:rsid w:val="0099104D"/>
    <w:rsid w:val="00993066"/>
    <w:rsid w:val="009C7EB2"/>
    <w:rsid w:val="00A261E6"/>
    <w:rsid w:val="00A33498"/>
    <w:rsid w:val="00AC4A55"/>
    <w:rsid w:val="00AC4D11"/>
    <w:rsid w:val="00AE301D"/>
    <w:rsid w:val="00B14E0D"/>
    <w:rsid w:val="00B23D43"/>
    <w:rsid w:val="00B36536"/>
    <w:rsid w:val="00B523FF"/>
    <w:rsid w:val="00B967EB"/>
    <w:rsid w:val="00BB11A4"/>
    <w:rsid w:val="00BC416C"/>
    <w:rsid w:val="00BC4FBF"/>
    <w:rsid w:val="00BC50B3"/>
    <w:rsid w:val="00BD68B4"/>
    <w:rsid w:val="00BE44BB"/>
    <w:rsid w:val="00C269B4"/>
    <w:rsid w:val="00C33ED6"/>
    <w:rsid w:val="00C53DE7"/>
    <w:rsid w:val="00C60198"/>
    <w:rsid w:val="00C608E9"/>
    <w:rsid w:val="00CB195C"/>
    <w:rsid w:val="00CB29AD"/>
    <w:rsid w:val="00CC7527"/>
    <w:rsid w:val="00CF094B"/>
    <w:rsid w:val="00D27CC2"/>
    <w:rsid w:val="00D31F2D"/>
    <w:rsid w:val="00D72DE4"/>
    <w:rsid w:val="00D93799"/>
    <w:rsid w:val="00DA2BF6"/>
    <w:rsid w:val="00DA617B"/>
    <w:rsid w:val="00DA6CA9"/>
    <w:rsid w:val="00DB7668"/>
    <w:rsid w:val="00DC02D5"/>
    <w:rsid w:val="00E0067D"/>
    <w:rsid w:val="00E1652E"/>
    <w:rsid w:val="00E200A0"/>
    <w:rsid w:val="00E609BA"/>
    <w:rsid w:val="00E62C46"/>
    <w:rsid w:val="00E71068"/>
    <w:rsid w:val="00E81F81"/>
    <w:rsid w:val="00E83581"/>
    <w:rsid w:val="00E8432E"/>
    <w:rsid w:val="00E923A9"/>
    <w:rsid w:val="00E93E1E"/>
    <w:rsid w:val="00EA1D61"/>
    <w:rsid w:val="00EB5B30"/>
    <w:rsid w:val="00F0364B"/>
    <w:rsid w:val="00F225AB"/>
    <w:rsid w:val="00F733B9"/>
    <w:rsid w:val="00F8675D"/>
    <w:rsid w:val="00F90F8E"/>
    <w:rsid w:val="00FA0065"/>
    <w:rsid w:val="00FB1EBB"/>
    <w:rsid w:val="00FB1F8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0F572"/>
  <w15:chartTrackingRefBased/>
  <w15:docId w15:val="{136BCB91-2912-45E8-BB91-0975B4A6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93F5-63CC-48A3-A543-942A544A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milinda wasala</cp:lastModifiedBy>
  <cp:revision>13</cp:revision>
  <dcterms:created xsi:type="dcterms:W3CDTF">2020-05-28T04:08:00Z</dcterms:created>
  <dcterms:modified xsi:type="dcterms:W3CDTF">2020-05-29T04:36:00Z</dcterms:modified>
</cp:coreProperties>
</file>