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D148" w14:textId="77777777"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and Articulation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14:paraId="2FB6926C" w14:textId="79BE67E9" w:rsidR="00842762" w:rsidRDefault="00DC4177" w:rsidP="00842762">
      <w:pPr>
        <w:pStyle w:val="NoSpacing"/>
        <w:jc w:val="center"/>
        <w:rPr>
          <w:rFonts w:ascii="Times New Roman" w:hAnsi="Times New Roman" w:cs="Times New Roman"/>
          <w:sz w:val="24"/>
          <w:szCs w:val="24"/>
        </w:rPr>
      </w:pPr>
      <w:r>
        <w:rPr>
          <w:rFonts w:ascii="Times New Roman" w:hAnsi="Times New Roman" w:cs="Times New Roman"/>
          <w:sz w:val="24"/>
          <w:szCs w:val="24"/>
        </w:rPr>
        <w:t>March 12</w:t>
      </w:r>
      <w:r w:rsidR="002C1CE9">
        <w:rPr>
          <w:rFonts w:ascii="Times New Roman" w:hAnsi="Times New Roman" w:cs="Times New Roman"/>
          <w:sz w:val="24"/>
          <w:szCs w:val="24"/>
        </w:rPr>
        <w:t xml:space="preserve">, </w:t>
      </w:r>
      <w:r w:rsidR="005351DD">
        <w:rPr>
          <w:rFonts w:ascii="Times New Roman" w:hAnsi="Times New Roman" w:cs="Times New Roman"/>
          <w:sz w:val="24"/>
          <w:szCs w:val="24"/>
        </w:rPr>
        <w:t>2020;</w:t>
      </w:r>
      <w:r w:rsidR="00EF3FCD">
        <w:rPr>
          <w:rFonts w:ascii="Times New Roman" w:hAnsi="Times New Roman" w:cs="Times New Roman"/>
          <w:sz w:val="24"/>
          <w:szCs w:val="24"/>
        </w:rPr>
        <w:t xml:space="preserve"> </w:t>
      </w:r>
      <w:r w:rsidR="004A476F">
        <w:rPr>
          <w:rFonts w:ascii="Times New Roman" w:hAnsi="Times New Roman" w:cs="Times New Roman"/>
          <w:sz w:val="24"/>
          <w:szCs w:val="24"/>
        </w:rPr>
        <w:t>3</w:t>
      </w:r>
      <w:r w:rsidR="00EF3FCD">
        <w:rPr>
          <w:rFonts w:ascii="Times New Roman" w:hAnsi="Times New Roman" w:cs="Times New Roman"/>
          <w:sz w:val="24"/>
          <w:szCs w:val="24"/>
        </w:rPr>
        <w:t>:00 p.m.</w:t>
      </w:r>
    </w:p>
    <w:p w14:paraId="0A1BF5DB" w14:textId="1945BE4E" w:rsidR="00A47BE9" w:rsidRPr="005B481C" w:rsidRDefault="00A47BE9"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Elko: MH 125; Pahrump: PVC 1</w:t>
      </w:r>
      <w:r w:rsidR="005351DD">
        <w:rPr>
          <w:rFonts w:ascii="Times New Roman" w:eastAsia="Times New Roman" w:hAnsi="Times New Roman"/>
          <w:color w:val="222222"/>
          <w:sz w:val="24"/>
          <w:szCs w:val="24"/>
        </w:rPr>
        <w:t>2</w:t>
      </w:r>
      <w:r w:rsidR="00DC4177">
        <w:rPr>
          <w:rFonts w:ascii="Times New Roman" w:eastAsia="Times New Roman" w:hAnsi="Times New Roman"/>
          <w:color w:val="222222"/>
          <w:sz w:val="24"/>
          <w:szCs w:val="24"/>
        </w:rPr>
        <w:t>4</w:t>
      </w:r>
      <w:r>
        <w:rPr>
          <w:rFonts w:ascii="Times New Roman" w:eastAsia="Times New Roman" w:hAnsi="Times New Roman"/>
          <w:color w:val="222222"/>
          <w:sz w:val="24"/>
          <w:szCs w:val="24"/>
        </w:rPr>
        <w:t>; Winnemucca: GBC 1</w:t>
      </w:r>
      <w:r w:rsidR="002C1CE9">
        <w:rPr>
          <w:rFonts w:ascii="Times New Roman" w:eastAsia="Times New Roman" w:hAnsi="Times New Roman"/>
          <w:color w:val="222222"/>
          <w:sz w:val="24"/>
          <w:szCs w:val="24"/>
        </w:rPr>
        <w:t>09</w:t>
      </w:r>
    </w:p>
    <w:p w14:paraId="6DB38402" w14:textId="77777777" w:rsidR="00842762" w:rsidRPr="005B481C" w:rsidRDefault="00842762" w:rsidP="00842762">
      <w:pPr>
        <w:pStyle w:val="NoSpacing"/>
        <w:jc w:val="center"/>
        <w:rPr>
          <w:rFonts w:ascii="Times New Roman" w:hAnsi="Times New Roman" w:cs="Times New Roman"/>
          <w:sz w:val="24"/>
          <w:szCs w:val="24"/>
        </w:rPr>
      </w:pPr>
    </w:p>
    <w:tbl>
      <w:tblPr>
        <w:tblStyle w:val="TableGrid"/>
        <w:tblW w:w="8100" w:type="dxa"/>
        <w:jc w:val="center"/>
        <w:tblLook w:val="04A0" w:firstRow="1" w:lastRow="0" w:firstColumn="1" w:lastColumn="0" w:noHBand="0" w:noVBand="1"/>
      </w:tblPr>
      <w:tblGrid>
        <w:gridCol w:w="2700"/>
        <w:gridCol w:w="1260"/>
        <w:gridCol w:w="2697"/>
        <w:gridCol w:w="1443"/>
      </w:tblGrid>
      <w:tr w:rsidR="003D0689" w14:paraId="069EE912" w14:textId="77777777" w:rsidTr="00645AF1">
        <w:trPr>
          <w:jc w:val="center"/>
        </w:trPr>
        <w:tc>
          <w:tcPr>
            <w:tcW w:w="2700" w:type="dxa"/>
          </w:tcPr>
          <w:p w14:paraId="1ADC3C70"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Glen Tenney, </w:t>
            </w:r>
            <w:r w:rsidR="006F1B18">
              <w:rPr>
                <w:rFonts w:ascii="Times New Roman" w:hAnsi="Times New Roman" w:cs="Times New Roman"/>
                <w:sz w:val="24"/>
                <w:szCs w:val="24"/>
              </w:rPr>
              <w:t>Chair</w:t>
            </w:r>
          </w:p>
        </w:tc>
        <w:tc>
          <w:tcPr>
            <w:tcW w:w="1260" w:type="dxa"/>
          </w:tcPr>
          <w:p w14:paraId="0E0743F8" w14:textId="77777777"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47C74C2C"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Eric Anders</w:t>
            </w:r>
            <w:r w:rsidR="00B0629D">
              <w:rPr>
                <w:rFonts w:ascii="Times New Roman" w:hAnsi="Times New Roman" w:cs="Times New Roman"/>
                <w:sz w:val="24"/>
                <w:szCs w:val="24"/>
              </w:rPr>
              <w:t>e</w:t>
            </w:r>
            <w:r>
              <w:rPr>
                <w:rFonts w:ascii="Times New Roman" w:hAnsi="Times New Roman" w:cs="Times New Roman"/>
                <w:sz w:val="24"/>
                <w:szCs w:val="24"/>
              </w:rPr>
              <w:t>n</w:t>
            </w:r>
          </w:p>
        </w:tc>
        <w:tc>
          <w:tcPr>
            <w:tcW w:w="1443" w:type="dxa"/>
          </w:tcPr>
          <w:p w14:paraId="43C20DF9" w14:textId="23A286D0" w:rsidR="003D0689" w:rsidRDefault="003D0689" w:rsidP="00EF3FCD">
            <w:pPr>
              <w:pStyle w:val="NoSpacing"/>
              <w:jc w:val="center"/>
              <w:rPr>
                <w:rFonts w:ascii="Times New Roman" w:hAnsi="Times New Roman" w:cs="Times New Roman"/>
                <w:sz w:val="24"/>
                <w:szCs w:val="24"/>
              </w:rPr>
            </w:pPr>
          </w:p>
        </w:tc>
      </w:tr>
      <w:tr w:rsidR="003D0689" w14:paraId="3DCA5229" w14:textId="77777777" w:rsidTr="00645AF1">
        <w:trPr>
          <w:jc w:val="center"/>
        </w:trPr>
        <w:tc>
          <w:tcPr>
            <w:tcW w:w="2700" w:type="dxa"/>
          </w:tcPr>
          <w:p w14:paraId="19600253"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Tamara</w:t>
            </w:r>
            <w:r w:rsidRPr="005B481C">
              <w:rPr>
                <w:rFonts w:ascii="Times New Roman" w:hAnsi="Times New Roman" w:cs="Times New Roman"/>
                <w:sz w:val="24"/>
                <w:szCs w:val="24"/>
              </w:rPr>
              <w:t xml:space="preserve"> Cavender</w:t>
            </w:r>
          </w:p>
        </w:tc>
        <w:tc>
          <w:tcPr>
            <w:tcW w:w="1260" w:type="dxa"/>
          </w:tcPr>
          <w:p w14:paraId="1345F921" w14:textId="6F1A44DF" w:rsidR="003D0689" w:rsidRDefault="003D0689" w:rsidP="00EF3FCD">
            <w:pPr>
              <w:pStyle w:val="NoSpacing"/>
              <w:jc w:val="center"/>
              <w:rPr>
                <w:rFonts w:ascii="Times New Roman" w:hAnsi="Times New Roman" w:cs="Times New Roman"/>
                <w:sz w:val="24"/>
                <w:szCs w:val="24"/>
              </w:rPr>
            </w:pPr>
          </w:p>
        </w:tc>
        <w:tc>
          <w:tcPr>
            <w:tcW w:w="2697" w:type="dxa"/>
          </w:tcPr>
          <w:p w14:paraId="7E732BB2"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1443" w:type="dxa"/>
          </w:tcPr>
          <w:p w14:paraId="23603B29" w14:textId="77777777" w:rsidR="003D0689" w:rsidRDefault="004528BE"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14:paraId="79216E7A" w14:textId="77777777" w:rsidTr="00645AF1">
        <w:trPr>
          <w:jc w:val="center"/>
        </w:trPr>
        <w:tc>
          <w:tcPr>
            <w:tcW w:w="2700" w:type="dxa"/>
          </w:tcPr>
          <w:p w14:paraId="15BEC690"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1260" w:type="dxa"/>
          </w:tcPr>
          <w:p w14:paraId="52D449B8" w14:textId="5DD10B22" w:rsidR="003D0689" w:rsidRDefault="003D0689" w:rsidP="00EF3FCD">
            <w:pPr>
              <w:pStyle w:val="NoSpacing"/>
              <w:jc w:val="center"/>
              <w:rPr>
                <w:rFonts w:ascii="Times New Roman" w:hAnsi="Times New Roman" w:cs="Times New Roman"/>
                <w:sz w:val="24"/>
                <w:szCs w:val="24"/>
              </w:rPr>
            </w:pPr>
          </w:p>
        </w:tc>
        <w:tc>
          <w:tcPr>
            <w:tcW w:w="2697" w:type="dxa"/>
          </w:tcPr>
          <w:p w14:paraId="351CF5A8"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1443" w:type="dxa"/>
          </w:tcPr>
          <w:p w14:paraId="3308F165" w14:textId="77777777" w:rsidR="003D0689" w:rsidRDefault="005E2C0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F3FCD" w14:paraId="0FF01EF7" w14:textId="77777777" w:rsidTr="00645AF1">
        <w:trPr>
          <w:jc w:val="center"/>
        </w:trPr>
        <w:tc>
          <w:tcPr>
            <w:tcW w:w="2700" w:type="dxa"/>
          </w:tcPr>
          <w:p w14:paraId="129846C5" w14:textId="77777777" w:rsidR="00EF3FCD"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1260" w:type="dxa"/>
          </w:tcPr>
          <w:p w14:paraId="76DF9E33" w14:textId="496ABFB2" w:rsidR="00EF3FCD"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7BC4F1ED" w14:textId="77777777" w:rsidR="00EF3FCD" w:rsidRPr="005B481C"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1443" w:type="dxa"/>
          </w:tcPr>
          <w:p w14:paraId="4D820469" w14:textId="4A9A7264" w:rsidR="00EF3FCD"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14:paraId="5B0B711B" w14:textId="77777777" w:rsidTr="00645AF1">
        <w:trPr>
          <w:jc w:val="center"/>
        </w:trPr>
        <w:tc>
          <w:tcPr>
            <w:tcW w:w="2700" w:type="dxa"/>
          </w:tcPr>
          <w:p w14:paraId="09E0B603"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1260" w:type="dxa"/>
          </w:tcPr>
          <w:p w14:paraId="0CB3411F" w14:textId="3E055FD4" w:rsidR="003D0689" w:rsidRDefault="003D0689" w:rsidP="00EF3FCD">
            <w:pPr>
              <w:pStyle w:val="NoSpacing"/>
              <w:jc w:val="center"/>
              <w:rPr>
                <w:rFonts w:ascii="Times New Roman" w:hAnsi="Times New Roman" w:cs="Times New Roman"/>
                <w:sz w:val="24"/>
                <w:szCs w:val="24"/>
              </w:rPr>
            </w:pPr>
          </w:p>
        </w:tc>
        <w:tc>
          <w:tcPr>
            <w:tcW w:w="2697" w:type="dxa"/>
          </w:tcPr>
          <w:p w14:paraId="53D6064C" w14:textId="77777777" w:rsidR="003D0689" w:rsidRDefault="006F1B18" w:rsidP="00842762">
            <w:pPr>
              <w:pStyle w:val="NoSpacing"/>
              <w:rPr>
                <w:rFonts w:ascii="Times New Roman" w:hAnsi="Times New Roman" w:cs="Times New Roman"/>
                <w:sz w:val="24"/>
                <w:szCs w:val="24"/>
              </w:rPr>
            </w:pPr>
            <w:r w:rsidRPr="005B481C">
              <w:rPr>
                <w:rFonts w:ascii="Times New Roman" w:hAnsi="Times New Roman" w:cs="Times New Roman"/>
                <w:sz w:val="24"/>
                <w:szCs w:val="24"/>
              </w:rPr>
              <w:t>Cynthia Giles</w:t>
            </w:r>
            <w:r>
              <w:rPr>
                <w:rFonts w:ascii="Times New Roman" w:hAnsi="Times New Roman" w:cs="Times New Roman"/>
                <w:sz w:val="24"/>
                <w:szCs w:val="24"/>
              </w:rPr>
              <w:t xml:space="preserve"> ex-officio</w:t>
            </w:r>
          </w:p>
        </w:tc>
        <w:tc>
          <w:tcPr>
            <w:tcW w:w="1443" w:type="dxa"/>
          </w:tcPr>
          <w:p w14:paraId="54BC68C0" w14:textId="2D1A9030" w:rsidR="003D0689" w:rsidRDefault="00DC4177"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37001" w14:paraId="315AF0EB" w14:textId="77777777" w:rsidTr="00645AF1">
        <w:trPr>
          <w:jc w:val="center"/>
        </w:trPr>
        <w:tc>
          <w:tcPr>
            <w:tcW w:w="2700" w:type="dxa"/>
          </w:tcPr>
          <w:p w14:paraId="60FEED1A" w14:textId="77777777" w:rsidR="00937001" w:rsidRDefault="00937001" w:rsidP="00842762">
            <w:pPr>
              <w:pStyle w:val="NoSpacing"/>
              <w:rPr>
                <w:rFonts w:ascii="Times New Roman" w:hAnsi="Times New Roman" w:cs="Times New Roman"/>
                <w:sz w:val="24"/>
                <w:szCs w:val="24"/>
              </w:rPr>
            </w:pPr>
            <w:r>
              <w:rPr>
                <w:rFonts w:ascii="Times New Roman" w:hAnsi="Times New Roman" w:cs="Times New Roman"/>
                <w:sz w:val="24"/>
                <w:szCs w:val="24"/>
              </w:rPr>
              <w:t>Ronni Roberts</w:t>
            </w:r>
          </w:p>
        </w:tc>
        <w:tc>
          <w:tcPr>
            <w:tcW w:w="1260" w:type="dxa"/>
          </w:tcPr>
          <w:p w14:paraId="2EDAE58C" w14:textId="77777777" w:rsidR="00937001" w:rsidRDefault="00937001"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1EA5034E" w14:textId="77777777" w:rsidR="00937001" w:rsidRPr="005B481C" w:rsidRDefault="005351DD" w:rsidP="00842762">
            <w:pPr>
              <w:pStyle w:val="NoSpacing"/>
              <w:rPr>
                <w:rFonts w:ascii="Times New Roman" w:hAnsi="Times New Roman" w:cs="Times New Roman"/>
                <w:sz w:val="24"/>
                <w:szCs w:val="24"/>
              </w:rPr>
            </w:pPr>
            <w:r>
              <w:rPr>
                <w:rFonts w:ascii="Times New Roman" w:hAnsi="Times New Roman" w:cs="Times New Roman"/>
                <w:sz w:val="24"/>
                <w:szCs w:val="24"/>
              </w:rPr>
              <w:t>Rita Pujari</w:t>
            </w:r>
          </w:p>
        </w:tc>
        <w:tc>
          <w:tcPr>
            <w:tcW w:w="1443" w:type="dxa"/>
          </w:tcPr>
          <w:p w14:paraId="3B7C79D7" w14:textId="77777777" w:rsidR="00937001" w:rsidRDefault="00937001" w:rsidP="00EF3FCD">
            <w:pPr>
              <w:pStyle w:val="NoSpacing"/>
              <w:jc w:val="center"/>
              <w:rPr>
                <w:rFonts w:ascii="Times New Roman" w:hAnsi="Times New Roman" w:cs="Times New Roman"/>
                <w:sz w:val="24"/>
                <w:szCs w:val="24"/>
              </w:rPr>
            </w:pPr>
          </w:p>
        </w:tc>
      </w:tr>
    </w:tbl>
    <w:p w14:paraId="08D9299D" w14:textId="77777777" w:rsidR="00645AF1"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E1E0F08" w14:textId="05484FD2" w:rsidR="004F60E7" w:rsidRDefault="00842762" w:rsidP="00542941">
      <w:pPr>
        <w:pStyle w:val="NoSpacing"/>
        <w:ind w:firstLine="360"/>
        <w:rPr>
          <w:rFonts w:ascii="Times New Roman" w:hAnsi="Times New Roman" w:cs="Times New Roman"/>
          <w:sz w:val="24"/>
          <w:szCs w:val="24"/>
        </w:rPr>
      </w:pPr>
      <w:r w:rsidRPr="005B481C">
        <w:rPr>
          <w:rFonts w:ascii="Times New Roman" w:hAnsi="Times New Roman" w:cs="Times New Roman"/>
          <w:sz w:val="24"/>
          <w:szCs w:val="24"/>
        </w:rPr>
        <w:t>Guest:</w:t>
      </w:r>
      <w:r w:rsidR="00775F19">
        <w:rPr>
          <w:rFonts w:ascii="Times New Roman" w:hAnsi="Times New Roman" w:cs="Times New Roman"/>
          <w:sz w:val="24"/>
          <w:szCs w:val="24"/>
        </w:rPr>
        <w:t xml:space="preserve"> </w:t>
      </w:r>
    </w:p>
    <w:p w14:paraId="323352B7" w14:textId="77777777" w:rsidR="00BB31DC" w:rsidRDefault="00BB31DC" w:rsidP="009E5689">
      <w:pPr>
        <w:pStyle w:val="NoSpacing"/>
        <w:rPr>
          <w:rFonts w:ascii="Times New Roman" w:hAnsi="Times New Roman" w:cs="Times New Roman"/>
          <w:sz w:val="24"/>
          <w:szCs w:val="24"/>
        </w:rPr>
      </w:pPr>
    </w:p>
    <w:p w14:paraId="75F901C8" w14:textId="77777777"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14:paraId="6CC6448C" w14:textId="77777777" w:rsidR="00EF3FCD" w:rsidRDefault="00EF3FCD" w:rsidP="00375AE6">
      <w:pPr>
        <w:pStyle w:val="NoSpacing"/>
        <w:ind w:firstLine="360"/>
        <w:rPr>
          <w:rFonts w:ascii="Times New Roman" w:hAnsi="Times New Roman" w:cs="Times New Roman"/>
          <w:sz w:val="24"/>
          <w:szCs w:val="24"/>
        </w:rPr>
      </w:pPr>
    </w:p>
    <w:p w14:paraId="0D40A879" w14:textId="18E8C4EA"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D96165">
        <w:rPr>
          <w:rFonts w:ascii="Times New Roman" w:hAnsi="Times New Roman" w:cs="Times New Roman"/>
          <w:sz w:val="24"/>
          <w:szCs w:val="24"/>
        </w:rPr>
        <w:t>2</w:t>
      </w:r>
      <w:r w:rsidR="005351DD">
        <w:rPr>
          <w:rFonts w:ascii="Times New Roman" w:hAnsi="Times New Roman" w:cs="Times New Roman"/>
          <w:sz w:val="24"/>
          <w:szCs w:val="24"/>
        </w:rPr>
        <w:t>-</w:t>
      </w:r>
      <w:r w:rsidR="00DC4177">
        <w:rPr>
          <w:rFonts w:ascii="Times New Roman" w:hAnsi="Times New Roman" w:cs="Times New Roman"/>
          <w:sz w:val="24"/>
          <w:szCs w:val="24"/>
        </w:rPr>
        <w:t>20</w:t>
      </w:r>
      <w:r w:rsidR="005351DD">
        <w:rPr>
          <w:rFonts w:ascii="Times New Roman" w:hAnsi="Times New Roman" w:cs="Times New Roman"/>
          <w:sz w:val="24"/>
          <w:szCs w:val="24"/>
        </w:rPr>
        <w:t>-</w:t>
      </w:r>
      <w:r w:rsidR="002C1CE9">
        <w:rPr>
          <w:rFonts w:ascii="Times New Roman" w:hAnsi="Times New Roman" w:cs="Times New Roman"/>
          <w:sz w:val="24"/>
          <w:szCs w:val="24"/>
        </w:rPr>
        <w:t>20</w:t>
      </w:r>
      <w:r>
        <w:rPr>
          <w:rFonts w:ascii="Times New Roman" w:hAnsi="Times New Roman" w:cs="Times New Roman"/>
          <w:sz w:val="24"/>
          <w:szCs w:val="24"/>
        </w:rPr>
        <w:t xml:space="preserve"> meeting, it was seconded</w:t>
      </w:r>
      <w:r w:rsidR="005351DD">
        <w:rPr>
          <w:rFonts w:ascii="Times New Roman" w:hAnsi="Times New Roman" w:cs="Times New Roman"/>
          <w:sz w:val="24"/>
          <w:szCs w:val="24"/>
        </w:rPr>
        <w:t>,</w:t>
      </w:r>
      <w:r>
        <w:rPr>
          <w:rFonts w:ascii="Times New Roman" w:hAnsi="Times New Roman" w:cs="Times New Roman"/>
          <w:sz w:val="24"/>
          <w:szCs w:val="24"/>
        </w:rPr>
        <w:t xml:space="preserve"> and the motion passed. </w:t>
      </w:r>
      <w:r w:rsidR="00BB31DC">
        <w:rPr>
          <w:rFonts w:ascii="Times New Roman" w:hAnsi="Times New Roman" w:cs="Times New Roman"/>
          <w:sz w:val="24"/>
          <w:szCs w:val="24"/>
        </w:rPr>
        <w:t xml:space="preserve"> </w:t>
      </w:r>
    </w:p>
    <w:p w14:paraId="048BD5F2" w14:textId="77777777" w:rsidR="00076B18" w:rsidRDefault="00076B18" w:rsidP="00076B18">
      <w:pPr>
        <w:pStyle w:val="NoSpacing"/>
        <w:ind w:left="720"/>
        <w:rPr>
          <w:rFonts w:ascii="Times New Roman" w:hAnsi="Times New Roman" w:cs="Times New Roman"/>
          <w:sz w:val="24"/>
          <w:szCs w:val="24"/>
        </w:rPr>
      </w:pPr>
    </w:p>
    <w:p w14:paraId="28064745" w14:textId="0845CE48" w:rsidR="00D96165" w:rsidRDefault="00D96165" w:rsidP="00A607CF">
      <w:pPr>
        <w:pStyle w:val="NoSpacing"/>
        <w:numPr>
          <w:ilvl w:val="0"/>
          <w:numId w:val="5"/>
        </w:numPr>
        <w:rPr>
          <w:rFonts w:ascii="Times New Roman" w:hAnsi="Times New Roman" w:cs="Times New Roman"/>
          <w:sz w:val="24"/>
          <w:szCs w:val="24"/>
        </w:rPr>
      </w:pPr>
      <w:r w:rsidRPr="00065179">
        <w:rPr>
          <w:rFonts w:ascii="Times New Roman" w:hAnsi="Times New Roman" w:cs="Times New Roman"/>
          <w:sz w:val="24"/>
          <w:szCs w:val="24"/>
          <w:u w:val="single"/>
        </w:rPr>
        <w:t xml:space="preserve">General Discussion </w:t>
      </w:r>
      <w:r w:rsidR="00DC4177">
        <w:rPr>
          <w:rFonts w:ascii="Times New Roman" w:hAnsi="Times New Roman" w:cs="Times New Roman"/>
          <w:sz w:val="24"/>
          <w:szCs w:val="24"/>
          <w:u w:val="single"/>
        </w:rPr>
        <w:t xml:space="preserve">of </w:t>
      </w:r>
      <w:proofErr w:type="spellStart"/>
      <w:r w:rsidR="00DC4177">
        <w:rPr>
          <w:rFonts w:ascii="Times New Roman" w:hAnsi="Times New Roman" w:cs="Times New Roman"/>
          <w:sz w:val="24"/>
          <w:szCs w:val="24"/>
          <w:u w:val="single"/>
        </w:rPr>
        <w:t>CourseLeaf</w:t>
      </w:r>
      <w:proofErr w:type="spellEnd"/>
      <w:r w:rsidR="00DC4177">
        <w:rPr>
          <w:rFonts w:ascii="Times New Roman" w:hAnsi="Times New Roman" w:cs="Times New Roman"/>
          <w:sz w:val="24"/>
          <w:szCs w:val="24"/>
          <w:u w:val="single"/>
        </w:rPr>
        <w:t xml:space="preserve"> Curriculum Management </w:t>
      </w:r>
      <w:r w:rsidR="00DC4177" w:rsidRPr="00DC4177">
        <w:rPr>
          <w:rFonts w:ascii="Times New Roman" w:hAnsi="Times New Roman" w:cs="Times New Roman"/>
          <w:sz w:val="24"/>
          <w:szCs w:val="24"/>
        </w:rPr>
        <w:t>System</w:t>
      </w:r>
      <w:r w:rsidR="00DC4177">
        <w:rPr>
          <w:rFonts w:ascii="Times New Roman" w:hAnsi="Times New Roman" w:cs="Times New Roman"/>
          <w:sz w:val="24"/>
          <w:szCs w:val="24"/>
        </w:rPr>
        <w:t xml:space="preserve">. Jake Rivera is </w:t>
      </w:r>
      <w:proofErr w:type="spellStart"/>
      <w:r w:rsidR="00DC4177">
        <w:rPr>
          <w:rFonts w:ascii="Times New Roman" w:hAnsi="Times New Roman" w:cs="Times New Roman"/>
          <w:sz w:val="24"/>
          <w:szCs w:val="24"/>
        </w:rPr>
        <w:t>lloking</w:t>
      </w:r>
      <w:proofErr w:type="spellEnd"/>
      <w:r w:rsidR="00DC4177">
        <w:rPr>
          <w:rFonts w:ascii="Times New Roman" w:hAnsi="Times New Roman" w:cs="Times New Roman"/>
          <w:sz w:val="24"/>
          <w:szCs w:val="24"/>
        </w:rPr>
        <w:t xml:space="preserve"> into an automated system that promises to make the curriculum approval an integration with the ongoing catalog more efficient. Ronni Roberts said she would continue to keep us posted on the movement toward that kind of system. </w:t>
      </w:r>
    </w:p>
    <w:p w14:paraId="13E8DE76" w14:textId="77777777" w:rsidR="00D96165" w:rsidRDefault="00D96165" w:rsidP="00D96165">
      <w:pPr>
        <w:pStyle w:val="ListParagraph"/>
        <w:rPr>
          <w:rFonts w:ascii="Times New Roman" w:hAnsi="Times New Roman"/>
          <w:sz w:val="24"/>
          <w:szCs w:val="24"/>
        </w:rPr>
      </w:pPr>
    </w:p>
    <w:p w14:paraId="039B49EF" w14:textId="667FE4B3" w:rsidR="00775F19" w:rsidRDefault="00E03919" w:rsidP="00A607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Item Reviewed </w:t>
      </w:r>
      <w:r w:rsidR="002C1CE9">
        <w:rPr>
          <w:rFonts w:ascii="Times New Roman" w:hAnsi="Times New Roman" w:cs="Times New Roman"/>
          <w:sz w:val="24"/>
          <w:szCs w:val="24"/>
        </w:rPr>
        <w:t>by the Committee:</w:t>
      </w:r>
      <w:r w:rsidR="00FA4E78">
        <w:rPr>
          <w:rFonts w:ascii="Times New Roman" w:hAnsi="Times New Roman" w:cs="Times New Roman"/>
          <w:sz w:val="24"/>
          <w:szCs w:val="24"/>
        </w:rPr>
        <w:t xml:space="preserve"> </w:t>
      </w:r>
    </w:p>
    <w:p w14:paraId="0714F18D" w14:textId="3F63DA8E" w:rsidR="00B13A33" w:rsidRPr="00DC4177" w:rsidRDefault="002C1CE9" w:rsidP="00FB1514">
      <w:pPr>
        <w:pStyle w:val="ListParagraph"/>
        <w:numPr>
          <w:ilvl w:val="0"/>
          <w:numId w:val="7"/>
        </w:numPr>
        <w:rPr>
          <w:rFonts w:cstheme="minorHAnsi"/>
          <w:sz w:val="24"/>
          <w:szCs w:val="24"/>
        </w:rPr>
      </w:pPr>
      <w:r w:rsidRPr="00DC4177">
        <w:rPr>
          <w:rFonts w:ascii="Times New Roman" w:hAnsi="Times New Roman"/>
          <w:sz w:val="24"/>
          <w:szCs w:val="24"/>
          <w:u w:val="single"/>
        </w:rPr>
        <w:t>C</w:t>
      </w:r>
      <w:r w:rsidR="00CB11C1" w:rsidRPr="00DC4177">
        <w:rPr>
          <w:rFonts w:ascii="Times New Roman" w:hAnsi="Times New Roman"/>
          <w:sz w:val="24"/>
          <w:szCs w:val="24"/>
          <w:u w:val="single"/>
        </w:rPr>
        <w:t xml:space="preserve">hange in </w:t>
      </w:r>
      <w:r w:rsidR="00DC4177" w:rsidRPr="00DC4177">
        <w:rPr>
          <w:rFonts w:ascii="Times New Roman" w:hAnsi="Times New Roman"/>
          <w:sz w:val="24"/>
          <w:szCs w:val="24"/>
          <w:u w:val="single"/>
        </w:rPr>
        <w:t>credit for RE 101 and 103</w:t>
      </w:r>
      <w:r w:rsidR="005351DD" w:rsidRPr="00DC4177">
        <w:rPr>
          <w:rFonts w:ascii="Times New Roman" w:hAnsi="Times New Roman"/>
          <w:sz w:val="24"/>
          <w:szCs w:val="24"/>
        </w:rPr>
        <w:t xml:space="preserve">. </w:t>
      </w:r>
      <w:r w:rsidR="00DC4177" w:rsidRPr="00DC4177">
        <w:rPr>
          <w:rFonts w:ascii="Times New Roman" w:hAnsi="Times New Roman"/>
          <w:sz w:val="24"/>
          <w:szCs w:val="24"/>
        </w:rPr>
        <w:t xml:space="preserve">Both RE 101 and RE 103 will be changed from 3 credits to 4 credits based on a Common Course Numbering mandate from NSHE. </w:t>
      </w:r>
      <w:r w:rsidR="00DC4177">
        <w:rPr>
          <w:rFonts w:ascii="Times New Roman" w:hAnsi="Times New Roman"/>
          <w:sz w:val="24"/>
          <w:szCs w:val="24"/>
        </w:rPr>
        <w:t xml:space="preserve">This was provided to the committee for information purposes only. </w:t>
      </w:r>
    </w:p>
    <w:p w14:paraId="237F8DB5" w14:textId="4C049884" w:rsidR="00DC4177" w:rsidRPr="00DC4177" w:rsidRDefault="00DC4177" w:rsidP="00DC4177">
      <w:pPr>
        <w:pStyle w:val="ListParagraph"/>
        <w:numPr>
          <w:ilvl w:val="0"/>
          <w:numId w:val="5"/>
        </w:numPr>
        <w:rPr>
          <w:rFonts w:cstheme="minorHAnsi"/>
          <w:sz w:val="24"/>
          <w:szCs w:val="24"/>
        </w:rPr>
      </w:pPr>
      <w:r>
        <w:rPr>
          <w:rFonts w:cstheme="minorHAnsi"/>
          <w:sz w:val="24"/>
          <w:szCs w:val="24"/>
        </w:rPr>
        <w:t>The committee was informed of the revised Catalog Planning Timeline that has been necessitated</w:t>
      </w:r>
      <w:r w:rsidR="00F71937">
        <w:rPr>
          <w:rFonts w:cstheme="minorHAnsi"/>
          <w:sz w:val="24"/>
          <w:szCs w:val="24"/>
        </w:rPr>
        <w:t xml:space="preserve">. The draft version will be available on April 2 for use by advisors. The online version will be published on June 1. </w:t>
      </w:r>
      <w:bookmarkStart w:id="0" w:name="_GoBack"/>
      <w:bookmarkEnd w:id="0"/>
    </w:p>
    <w:p w14:paraId="59AF2186" w14:textId="77777777" w:rsidR="00DC4177" w:rsidRPr="00DC4177" w:rsidRDefault="00DC4177" w:rsidP="00DC4177">
      <w:pPr>
        <w:pStyle w:val="ListParagraph"/>
        <w:ind w:left="1440"/>
        <w:rPr>
          <w:rFonts w:cstheme="minorHAnsi"/>
          <w:sz w:val="24"/>
          <w:szCs w:val="24"/>
        </w:rPr>
      </w:pPr>
    </w:p>
    <w:p w14:paraId="3523EB73" w14:textId="3DF6454F" w:rsidR="00147747" w:rsidRPr="001507E2" w:rsidRDefault="00A47BE9" w:rsidP="001507E2">
      <w:pPr>
        <w:pStyle w:val="NoSpacing"/>
        <w:numPr>
          <w:ilvl w:val="0"/>
          <w:numId w:val="5"/>
        </w:numPr>
        <w:rPr>
          <w:rFonts w:ascii="Times New Roman" w:hAnsi="Times New Roman" w:cs="Times New Roman"/>
          <w:sz w:val="24"/>
          <w:szCs w:val="24"/>
        </w:rPr>
      </w:pPr>
      <w:r w:rsidRPr="001507E2">
        <w:rPr>
          <w:rFonts w:ascii="Times New Roman" w:hAnsi="Times New Roman" w:cs="Times New Roman"/>
          <w:sz w:val="24"/>
          <w:szCs w:val="24"/>
        </w:rPr>
        <w:t>A</w:t>
      </w:r>
      <w:r w:rsidR="00147747" w:rsidRPr="001507E2">
        <w:rPr>
          <w:rFonts w:ascii="Times New Roman" w:hAnsi="Times New Roman" w:cs="Times New Roman"/>
          <w:sz w:val="24"/>
          <w:szCs w:val="24"/>
        </w:rPr>
        <w:t>djournment</w:t>
      </w:r>
      <w:r w:rsidR="00050812" w:rsidRPr="001507E2">
        <w:rPr>
          <w:rFonts w:ascii="Times New Roman" w:hAnsi="Times New Roman" w:cs="Times New Roman"/>
          <w:sz w:val="24"/>
          <w:szCs w:val="24"/>
        </w:rPr>
        <w:t xml:space="preserve">: </w:t>
      </w:r>
      <w:r w:rsidR="00066A15">
        <w:rPr>
          <w:rFonts w:ascii="Times New Roman" w:hAnsi="Times New Roman" w:cs="Times New Roman"/>
          <w:sz w:val="24"/>
          <w:szCs w:val="24"/>
        </w:rPr>
        <w:t>3:</w:t>
      </w:r>
      <w:r w:rsidR="00DC4177">
        <w:rPr>
          <w:rFonts w:ascii="Times New Roman" w:hAnsi="Times New Roman" w:cs="Times New Roman"/>
          <w:sz w:val="24"/>
          <w:szCs w:val="24"/>
        </w:rPr>
        <w:t>20</w:t>
      </w:r>
      <w:r w:rsidR="00050812" w:rsidRPr="001507E2">
        <w:rPr>
          <w:rFonts w:ascii="Times New Roman" w:hAnsi="Times New Roman" w:cs="Times New Roman"/>
          <w:sz w:val="24"/>
          <w:szCs w:val="24"/>
        </w:rPr>
        <w:t xml:space="preserve"> p.m.</w:t>
      </w:r>
      <w:r w:rsidR="00147747" w:rsidRPr="001507E2">
        <w:rPr>
          <w:rFonts w:ascii="Times New Roman" w:hAnsi="Times New Roman" w:cs="Times New Roman"/>
          <w:sz w:val="24"/>
          <w:szCs w:val="24"/>
        </w:rPr>
        <w:t xml:space="preserve"> </w:t>
      </w:r>
    </w:p>
    <w:sectPr w:rsidR="00147747" w:rsidRPr="001507E2" w:rsidSect="00F902A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21F"/>
    <w:multiLevelType w:val="hybridMultilevel"/>
    <w:tmpl w:val="D7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C402F"/>
    <w:multiLevelType w:val="hybridMultilevel"/>
    <w:tmpl w:val="0E4C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65C60"/>
    <w:multiLevelType w:val="hybridMultilevel"/>
    <w:tmpl w:val="21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62"/>
    <w:rsid w:val="00013825"/>
    <w:rsid w:val="00025291"/>
    <w:rsid w:val="00036BF4"/>
    <w:rsid w:val="00047110"/>
    <w:rsid w:val="00047CA0"/>
    <w:rsid w:val="00050812"/>
    <w:rsid w:val="0005087A"/>
    <w:rsid w:val="00051C55"/>
    <w:rsid w:val="00065179"/>
    <w:rsid w:val="00066A15"/>
    <w:rsid w:val="00076B18"/>
    <w:rsid w:val="0009139F"/>
    <w:rsid w:val="000973AF"/>
    <w:rsid w:val="000A0715"/>
    <w:rsid w:val="000A3698"/>
    <w:rsid w:val="000D077F"/>
    <w:rsid w:val="000E6148"/>
    <w:rsid w:val="000F2D58"/>
    <w:rsid w:val="00101237"/>
    <w:rsid w:val="00116F7E"/>
    <w:rsid w:val="001346A6"/>
    <w:rsid w:val="00147747"/>
    <w:rsid w:val="001507E2"/>
    <w:rsid w:val="0016486A"/>
    <w:rsid w:val="0017154C"/>
    <w:rsid w:val="00195594"/>
    <w:rsid w:val="00197010"/>
    <w:rsid w:val="001B1D89"/>
    <w:rsid w:val="001D338C"/>
    <w:rsid w:val="001D45AB"/>
    <w:rsid w:val="001E6422"/>
    <w:rsid w:val="001E7EE7"/>
    <w:rsid w:val="0021520B"/>
    <w:rsid w:val="002444E3"/>
    <w:rsid w:val="002C1CE9"/>
    <w:rsid w:val="002C3068"/>
    <w:rsid w:val="0031630A"/>
    <w:rsid w:val="00323FFE"/>
    <w:rsid w:val="003252F9"/>
    <w:rsid w:val="00331BD1"/>
    <w:rsid w:val="0035095F"/>
    <w:rsid w:val="00371FCD"/>
    <w:rsid w:val="00375654"/>
    <w:rsid w:val="00375AE6"/>
    <w:rsid w:val="00397DB3"/>
    <w:rsid w:val="003B2ACC"/>
    <w:rsid w:val="003B66B5"/>
    <w:rsid w:val="003C1FC4"/>
    <w:rsid w:val="003D0689"/>
    <w:rsid w:val="003E0E0F"/>
    <w:rsid w:val="003F0CFB"/>
    <w:rsid w:val="0042237A"/>
    <w:rsid w:val="004356ED"/>
    <w:rsid w:val="00442AEC"/>
    <w:rsid w:val="0045017A"/>
    <w:rsid w:val="004528BE"/>
    <w:rsid w:val="00457196"/>
    <w:rsid w:val="00487BD5"/>
    <w:rsid w:val="004A476F"/>
    <w:rsid w:val="004A6645"/>
    <w:rsid w:val="004D3BF7"/>
    <w:rsid w:val="004E023A"/>
    <w:rsid w:val="004F60E7"/>
    <w:rsid w:val="00502970"/>
    <w:rsid w:val="00507C3F"/>
    <w:rsid w:val="00517C45"/>
    <w:rsid w:val="00531DB3"/>
    <w:rsid w:val="005351DD"/>
    <w:rsid w:val="00542941"/>
    <w:rsid w:val="00573569"/>
    <w:rsid w:val="005947D2"/>
    <w:rsid w:val="0059492E"/>
    <w:rsid w:val="005B2250"/>
    <w:rsid w:val="005B481C"/>
    <w:rsid w:val="005E2C09"/>
    <w:rsid w:val="0060058F"/>
    <w:rsid w:val="00630578"/>
    <w:rsid w:val="00630D4F"/>
    <w:rsid w:val="00645AF1"/>
    <w:rsid w:val="00653662"/>
    <w:rsid w:val="0066078B"/>
    <w:rsid w:val="0066178B"/>
    <w:rsid w:val="00686327"/>
    <w:rsid w:val="006A15A4"/>
    <w:rsid w:val="006B0097"/>
    <w:rsid w:val="006D1206"/>
    <w:rsid w:val="006F1B18"/>
    <w:rsid w:val="0071443D"/>
    <w:rsid w:val="007220F6"/>
    <w:rsid w:val="00742E97"/>
    <w:rsid w:val="00763CE4"/>
    <w:rsid w:val="00766603"/>
    <w:rsid w:val="00775F19"/>
    <w:rsid w:val="00783206"/>
    <w:rsid w:val="0078407A"/>
    <w:rsid w:val="00784591"/>
    <w:rsid w:val="007A1F80"/>
    <w:rsid w:val="007C271C"/>
    <w:rsid w:val="007E2539"/>
    <w:rsid w:val="007E63F5"/>
    <w:rsid w:val="007F47B8"/>
    <w:rsid w:val="007F529B"/>
    <w:rsid w:val="00810023"/>
    <w:rsid w:val="00820334"/>
    <w:rsid w:val="00820AAE"/>
    <w:rsid w:val="0082132C"/>
    <w:rsid w:val="00842762"/>
    <w:rsid w:val="00855E29"/>
    <w:rsid w:val="008629F7"/>
    <w:rsid w:val="00891F19"/>
    <w:rsid w:val="00892A6B"/>
    <w:rsid w:val="008965B7"/>
    <w:rsid w:val="008C1EFF"/>
    <w:rsid w:val="008C398B"/>
    <w:rsid w:val="008E1A72"/>
    <w:rsid w:val="00937001"/>
    <w:rsid w:val="00981B6F"/>
    <w:rsid w:val="009D33E8"/>
    <w:rsid w:val="009E5689"/>
    <w:rsid w:val="009F1D90"/>
    <w:rsid w:val="00A012DF"/>
    <w:rsid w:val="00A47BE9"/>
    <w:rsid w:val="00A54EF5"/>
    <w:rsid w:val="00A55477"/>
    <w:rsid w:val="00A62FC5"/>
    <w:rsid w:val="00A866FA"/>
    <w:rsid w:val="00A93CF9"/>
    <w:rsid w:val="00AA0147"/>
    <w:rsid w:val="00AA3639"/>
    <w:rsid w:val="00AA52A5"/>
    <w:rsid w:val="00AC7DF6"/>
    <w:rsid w:val="00AE7D7D"/>
    <w:rsid w:val="00AF1FC9"/>
    <w:rsid w:val="00B0629D"/>
    <w:rsid w:val="00B13A33"/>
    <w:rsid w:val="00B56260"/>
    <w:rsid w:val="00B57300"/>
    <w:rsid w:val="00B63787"/>
    <w:rsid w:val="00B84DCA"/>
    <w:rsid w:val="00BA74CC"/>
    <w:rsid w:val="00BB31DC"/>
    <w:rsid w:val="00BD4AAE"/>
    <w:rsid w:val="00BE01F0"/>
    <w:rsid w:val="00C27540"/>
    <w:rsid w:val="00C36C44"/>
    <w:rsid w:val="00C625FA"/>
    <w:rsid w:val="00CB11C1"/>
    <w:rsid w:val="00CC26F6"/>
    <w:rsid w:val="00CF58D5"/>
    <w:rsid w:val="00D23747"/>
    <w:rsid w:val="00D51CFB"/>
    <w:rsid w:val="00D715FA"/>
    <w:rsid w:val="00D81BEA"/>
    <w:rsid w:val="00D84D8A"/>
    <w:rsid w:val="00D96165"/>
    <w:rsid w:val="00DC4177"/>
    <w:rsid w:val="00E03919"/>
    <w:rsid w:val="00E30B28"/>
    <w:rsid w:val="00E711F0"/>
    <w:rsid w:val="00E90E14"/>
    <w:rsid w:val="00EA7944"/>
    <w:rsid w:val="00EB0E53"/>
    <w:rsid w:val="00EC0428"/>
    <w:rsid w:val="00EE0D5A"/>
    <w:rsid w:val="00EF3FCD"/>
    <w:rsid w:val="00EF7A7B"/>
    <w:rsid w:val="00F066A6"/>
    <w:rsid w:val="00F1049F"/>
    <w:rsid w:val="00F146E3"/>
    <w:rsid w:val="00F15DE3"/>
    <w:rsid w:val="00F66CA1"/>
    <w:rsid w:val="00F71937"/>
    <w:rsid w:val="00F7352B"/>
    <w:rsid w:val="00F84B5A"/>
    <w:rsid w:val="00F902AE"/>
    <w:rsid w:val="00F96B31"/>
    <w:rsid w:val="00FA4E78"/>
    <w:rsid w:val="00FD6A77"/>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DAB"/>
  <w15:chartTrackingRefBased/>
  <w15:docId w15:val="{16AB0F01-1141-46D8-B9FC-E09CB67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Glen L Tenney</cp:lastModifiedBy>
  <cp:revision>7</cp:revision>
  <dcterms:created xsi:type="dcterms:W3CDTF">2020-02-21T00:11:00Z</dcterms:created>
  <dcterms:modified xsi:type="dcterms:W3CDTF">2020-03-13T22:22:00Z</dcterms:modified>
</cp:coreProperties>
</file>