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C4" w:rsidRDefault="002044C4" w:rsidP="00A4502C">
      <w:pPr>
        <w:tabs>
          <w:tab w:val="left" w:pos="1584"/>
          <w:tab w:val="left" w:pos="5760"/>
        </w:tabs>
        <w:suppressAutoHyphens/>
        <w:spacing w:line="240" w:lineRule="atLeast"/>
        <w:jc w:val="center"/>
        <w:rPr>
          <w:b/>
          <w:bCs/>
          <w:caps/>
          <w:sz w:val="28"/>
          <w:szCs w:val="28"/>
        </w:rPr>
      </w:pPr>
      <w:bookmarkStart w:id="0" w:name="_GoBack"/>
      <w:bookmarkEnd w:id="0"/>
    </w:p>
    <w:p w:rsidR="00A4502C" w:rsidRPr="00A4502C" w:rsidRDefault="00A4502C" w:rsidP="00A4502C">
      <w:pPr>
        <w:tabs>
          <w:tab w:val="left" w:pos="1584"/>
          <w:tab w:val="left" w:pos="5760"/>
        </w:tabs>
        <w:suppressAutoHyphens/>
        <w:spacing w:line="240" w:lineRule="atLeast"/>
        <w:jc w:val="center"/>
        <w:rPr>
          <w:b/>
          <w:bCs/>
          <w:caps/>
          <w:sz w:val="28"/>
          <w:szCs w:val="28"/>
        </w:rPr>
      </w:pPr>
      <w:r w:rsidRPr="00A4502C">
        <w:rPr>
          <w:b/>
          <w:bCs/>
          <w:caps/>
          <w:sz w:val="28"/>
          <w:szCs w:val="28"/>
        </w:rPr>
        <w:t>Faculty Senate</w:t>
      </w:r>
    </w:p>
    <w:p w:rsidR="00A4502C" w:rsidRPr="003F4013" w:rsidRDefault="00A4502C" w:rsidP="00A4502C">
      <w:pPr>
        <w:tabs>
          <w:tab w:val="left" w:pos="1584"/>
          <w:tab w:val="left" w:pos="5760"/>
        </w:tabs>
        <w:suppressAutoHyphens/>
        <w:spacing w:line="240" w:lineRule="atLeast"/>
        <w:jc w:val="center"/>
        <w:rPr>
          <w:b/>
          <w:bCs/>
        </w:rPr>
      </w:pPr>
      <w:r>
        <w:rPr>
          <w:b/>
          <w:bCs/>
        </w:rPr>
        <w:t xml:space="preserve">Friday, </w:t>
      </w:r>
      <w:r w:rsidR="003D4446">
        <w:rPr>
          <w:b/>
          <w:bCs/>
        </w:rPr>
        <w:t>August 31</w:t>
      </w:r>
      <w:r w:rsidR="00787D27">
        <w:rPr>
          <w:b/>
          <w:bCs/>
        </w:rPr>
        <w:t>, 2012</w:t>
      </w:r>
    </w:p>
    <w:p w:rsidR="00DB3CF3" w:rsidRDefault="00DB3CF3" w:rsidP="00A4502C">
      <w:pPr>
        <w:tabs>
          <w:tab w:val="left" w:pos="1584"/>
          <w:tab w:val="left" w:pos="5760"/>
        </w:tabs>
        <w:suppressAutoHyphens/>
        <w:spacing w:line="240" w:lineRule="atLeast"/>
        <w:jc w:val="center"/>
        <w:rPr>
          <w:bCs/>
        </w:rPr>
      </w:pPr>
    </w:p>
    <w:p w:rsidR="00A4502C" w:rsidRPr="00DB3CF3" w:rsidRDefault="00ED2FEA" w:rsidP="00A4502C">
      <w:pPr>
        <w:tabs>
          <w:tab w:val="left" w:pos="1584"/>
          <w:tab w:val="left" w:pos="5760"/>
        </w:tabs>
        <w:suppressAutoHyphens/>
        <w:spacing w:line="240" w:lineRule="atLeast"/>
        <w:jc w:val="center"/>
        <w:rPr>
          <w:bCs/>
          <w:sz w:val="22"/>
          <w:szCs w:val="22"/>
        </w:rPr>
      </w:pPr>
      <w:r w:rsidRPr="00DB3CF3">
        <w:rPr>
          <w:bCs/>
          <w:sz w:val="22"/>
          <w:szCs w:val="22"/>
        </w:rPr>
        <w:t>Battle Mountain – BM</w:t>
      </w:r>
      <w:r w:rsidR="00760CFC">
        <w:rPr>
          <w:bCs/>
          <w:sz w:val="22"/>
          <w:szCs w:val="22"/>
        </w:rPr>
        <w:t xml:space="preserve"> 4</w:t>
      </w:r>
      <w:r w:rsidRPr="00DB3CF3">
        <w:rPr>
          <w:bCs/>
          <w:sz w:val="22"/>
          <w:szCs w:val="22"/>
        </w:rPr>
        <w:t xml:space="preserve"> Elko –GTA 130; Ely –GBC 11</w:t>
      </w:r>
      <w:r w:rsidR="003D4446">
        <w:rPr>
          <w:bCs/>
          <w:sz w:val="22"/>
          <w:szCs w:val="22"/>
        </w:rPr>
        <w:t>4</w:t>
      </w:r>
      <w:r w:rsidR="00A4502C" w:rsidRPr="00DB3CF3">
        <w:rPr>
          <w:bCs/>
          <w:sz w:val="22"/>
          <w:szCs w:val="22"/>
        </w:rPr>
        <w:t>;</w:t>
      </w:r>
    </w:p>
    <w:p w:rsidR="00A4502C" w:rsidRPr="00DB3CF3" w:rsidRDefault="00ED2FEA" w:rsidP="00A4502C">
      <w:pPr>
        <w:tabs>
          <w:tab w:val="left" w:pos="1584"/>
          <w:tab w:val="left" w:pos="5760"/>
        </w:tabs>
        <w:suppressAutoHyphens/>
        <w:spacing w:line="240" w:lineRule="atLeast"/>
        <w:jc w:val="center"/>
        <w:rPr>
          <w:bCs/>
          <w:sz w:val="22"/>
          <w:szCs w:val="22"/>
        </w:rPr>
      </w:pPr>
      <w:r w:rsidRPr="00DB3CF3">
        <w:rPr>
          <w:bCs/>
          <w:sz w:val="22"/>
          <w:szCs w:val="22"/>
        </w:rPr>
        <w:t>Pahrump – PVC 1</w:t>
      </w:r>
      <w:r w:rsidR="00525FE5">
        <w:rPr>
          <w:bCs/>
          <w:sz w:val="22"/>
          <w:szCs w:val="22"/>
        </w:rPr>
        <w:t>2</w:t>
      </w:r>
      <w:r w:rsidR="003D4446">
        <w:rPr>
          <w:bCs/>
          <w:sz w:val="22"/>
          <w:szCs w:val="22"/>
        </w:rPr>
        <w:t>2</w:t>
      </w:r>
      <w:r w:rsidRPr="00DB3CF3">
        <w:rPr>
          <w:bCs/>
          <w:sz w:val="22"/>
          <w:szCs w:val="22"/>
        </w:rPr>
        <w:t xml:space="preserve">; Winnemucca –GBC </w:t>
      </w:r>
      <w:r w:rsidR="003D4446">
        <w:rPr>
          <w:bCs/>
          <w:sz w:val="22"/>
          <w:szCs w:val="22"/>
        </w:rPr>
        <w:t>108</w:t>
      </w:r>
    </w:p>
    <w:p w:rsidR="00554276" w:rsidRPr="00906CE9" w:rsidRDefault="00DB3CF3" w:rsidP="00A4502C">
      <w:pPr>
        <w:pStyle w:val="Heading1"/>
        <w:rPr>
          <w:rFonts w:ascii="Times New Roman" w:hAnsi="Times New Roman" w:cs="Times New Roman"/>
          <w:i w:val="0"/>
          <w:sz w:val="28"/>
          <w:szCs w:val="28"/>
        </w:rPr>
      </w:pPr>
      <w:r>
        <w:rPr>
          <w:rFonts w:ascii="Times New Roman" w:hAnsi="Times New Roman" w:cs="Times New Roman"/>
          <w:i w:val="0"/>
          <w:sz w:val="28"/>
          <w:szCs w:val="28"/>
        </w:rPr>
        <w:t xml:space="preserve">          </w:t>
      </w:r>
      <w:r w:rsidR="00554276" w:rsidRPr="00906CE9">
        <w:rPr>
          <w:rFonts w:ascii="Times New Roman" w:hAnsi="Times New Roman" w:cs="Times New Roman"/>
          <w:i w:val="0"/>
          <w:sz w:val="28"/>
          <w:szCs w:val="28"/>
        </w:rPr>
        <w:t>Meeting Minutes</w:t>
      </w:r>
    </w:p>
    <w:p w:rsidR="00202036" w:rsidRPr="00EF5638" w:rsidRDefault="00A4502C" w:rsidP="00202036">
      <w:pPr>
        <w:pStyle w:val="ListNumber"/>
        <w:rPr>
          <w:caps/>
          <w:u w:val="none"/>
        </w:rPr>
      </w:pPr>
      <w:r w:rsidRPr="00EF5638">
        <w:rPr>
          <w:caps/>
          <w:u w:val="none"/>
        </w:rPr>
        <w:t>Roll call</w:t>
      </w:r>
    </w:p>
    <w:p w:rsidR="007B074C" w:rsidRDefault="002C0ACA" w:rsidP="008F1C3F">
      <w:pPr>
        <w:pStyle w:val="ListNumber"/>
        <w:numPr>
          <w:ilvl w:val="0"/>
          <w:numId w:val="0"/>
        </w:numPr>
      </w:pPr>
      <w:r>
        <w:t xml:space="preserve">Voting Representatives:  </w:t>
      </w:r>
    </w:p>
    <w:p w:rsidR="002C0ACA" w:rsidRPr="008F1C3F" w:rsidRDefault="00787040" w:rsidP="008F1C3F">
      <w:pPr>
        <w:pStyle w:val="ListNumber"/>
        <w:numPr>
          <w:ilvl w:val="0"/>
          <w:numId w:val="0"/>
        </w:numPr>
      </w:pPr>
      <w:r>
        <w:rPr>
          <w:b w:val="0"/>
          <w:u w:val="none"/>
        </w:rPr>
        <w:t xml:space="preserve">Jessica Russell, Stephen Theriault, David Douglas, </w:t>
      </w:r>
      <w:r w:rsidR="00472D92">
        <w:rPr>
          <w:b w:val="0"/>
          <w:u w:val="none"/>
        </w:rPr>
        <w:t xml:space="preserve">Ami Rogers, </w:t>
      </w:r>
      <w:r>
        <w:rPr>
          <w:b w:val="0"/>
          <w:u w:val="none"/>
        </w:rPr>
        <w:t>Cindy Hyslop,</w:t>
      </w:r>
      <w:r w:rsidR="00472D92">
        <w:rPr>
          <w:b w:val="0"/>
          <w:u w:val="none"/>
        </w:rPr>
        <w:t xml:space="preserve"> Tim Beasley,</w:t>
      </w:r>
      <w:r>
        <w:rPr>
          <w:b w:val="0"/>
          <w:u w:val="none"/>
        </w:rPr>
        <w:t xml:space="preserve"> Thomas </w:t>
      </w:r>
      <w:r w:rsidR="00007F93">
        <w:rPr>
          <w:b w:val="0"/>
          <w:u w:val="none"/>
        </w:rPr>
        <w:t>Reagan</w:t>
      </w:r>
      <w:r>
        <w:rPr>
          <w:b w:val="0"/>
          <w:u w:val="none"/>
        </w:rPr>
        <w:t>, Russ Orr, Christine Young-Gerber, Mary Doucette, Dorinda Friez, Brandy Nielsen, David Ellefsen, Frank Daniels, Carrie Bruno, Scott Gavorsky, Janice King</w:t>
      </w:r>
      <w:r w:rsidR="00443A9A">
        <w:rPr>
          <w:b w:val="0"/>
          <w:u w:val="none"/>
        </w:rPr>
        <w:t>, Michael Gerber</w:t>
      </w:r>
    </w:p>
    <w:p w:rsidR="00EB27EA" w:rsidRDefault="003F1909" w:rsidP="002C0ACA">
      <w:pPr>
        <w:tabs>
          <w:tab w:val="left" w:pos="1584"/>
          <w:tab w:val="left" w:pos="5760"/>
        </w:tabs>
        <w:suppressAutoHyphens/>
        <w:spacing w:line="240" w:lineRule="atLeast"/>
      </w:pPr>
      <w:r>
        <w:t xml:space="preserve"> </w:t>
      </w:r>
    </w:p>
    <w:p w:rsidR="002C0ACA" w:rsidRPr="002323F1" w:rsidRDefault="002C0ACA" w:rsidP="008F1C3F">
      <w:pPr>
        <w:tabs>
          <w:tab w:val="left" w:pos="1584"/>
          <w:tab w:val="left" w:pos="5760"/>
        </w:tabs>
        <w:suppressAutoHyphens/>
        <w:spacing w:line="240" w:lineRule="atLeast"/>
        <w:ind w:left="0"/>
      </w:pPr>
      <w:r w:rsidRPr="00352971">
        <w:rPr>
          <w:b/>
        </w:rPr>
        <w:t>Absent Voting Members:</w:t>
      </w:r>
      <w:r w:rsidR="00C60013">
        <w:rPr>
          <w:b/>
        </w:rPr>
        <w:t xml:space="preserve"> </w:t>
      </w:r>
      <w:r w:rsidR="003F1909" w:rsidRPr="003F1909">
        <w:t>Cathy Fulkerson</w:t>
      </w:r>
      <w:r w:rsidR="00472D92">
        <w:t xml:space="preserve"> (P)</w:t>
      </w:r>
      <w:r w:rsidR="003F1909">
        <w:rPr>
          <w:b/>
        </w:rPr>
        <w:t xml:space="preserve">, </w:t>
      </w:r>
      <w:r w:rsidR="003F1909" w:rsidRPr="003F1909">
        <w:t>Heather Steel</w:t>
      </w:r>
      <w:r w:rsidR="00472D92">
        <w:t xml:space="preserve"> (P)</w:t>
      </w:r>
      <w:r w:rsidR="003F1909">
        <w:rPr>
          <w:b/>
        </w:rPr>
        <w:t>,</w:t>
      </w:r>
      <w:r w:rsidR="00472D92">
        <w:rPr>
          <w:b/>
        </w:rPr>
        <w:t xml:space="preserve"> </w:t>
      </w:r>
      <w:r w:rsidR="00472D92" w:rsidRPr="00472D92">
        <w:t>Tamara Gailey</w:t>
      </w:r>
      <w:r w:rsidR="00472D92">
        <w:t xml:space="preserve"> (P)</w:t>
      </w:r>
      <w:r w:rsidR="00472D92" w:rsidRPr="00472D92">
        <w:t>,</w:t>
      </w:r>
      <w:r w:rsidR="002323F1">
        <w:t xml:space="preserve"> </w:t>
      </w:r>
      <w:r w:rsidR="002323F1" w:rsidRPr="002323F1">
        <w:t>Pat Anderson</w:t>
      </w:r>
      <w:r w:rsidR="002323F1">
        <w:t xml:space="preserve"> (P)</w:t>
      </w:r>
    </w:p>
    <w:p w:rsidR="002C0ACA" w:rsidRDefault="002C0ACA" w:rsidP="002C0ACA">
      <w:pPr>
        <w:tabs>
          <w:tab w:val="left" w:pos="1584"/>
          <w:tab w:val="left" w:pos="5760"/>
        </w:tabs>
        <w:suppressAutoHyphens/>
        <w:spacing w:line="240" w:lineRule="atLeast"/>
      </w:pPr>
    </w:p>
    <w:p w:rsidR="002C0ACA" w:rsidRPr="00D07CB5" w:rsidRDefault="002C0ACA" w:rsidP="008F1C3F">
      <w:pPr>
        <w:pStyle w:val="NoSpacing"/>
        <w:ind w:left="0"/>
      </w:pPr>
      <w:r w:rsidRPr="00352971">
        <w:rPr>
          <w:b/>
        </w:rPr>
        <w:t xml:space="preserve">Other Members Present: </w:t>
      </w:r>
      <w:r w:rsidR="00D07CB5" w:rsidRPr="00D07CB5">
        <w:t>Charlie</w:t>
      </w:r>
      <w:r w:rsidR="00D07CB5">
        <w:t xml:space="preserve"> Ekburg, RayLynn de Arrieta, Angie de Braga, Karen Kimber, Norm Whittaker, Lisa Campbell, Mary Swetich, Robert Hannu, Heidi Johnston, Sheri Baker, Renae Jim, Carolyn Trainor, Karen Dannehl, Matthew Galli, Eric Walsh, Xunming Du, John Newman, Pete Bagley, Jonathan Foster, Tawny Crum</w:t>
      </w:r>
    </w:p>
    <w:p w:rsidR="002C0ACA" w:rsidRPr="00352971" w:rsidRDefault="002C0ACA" w:rsidP="002C0ACA">
      <w:pPr>
        <w:pStyle w:val="NoSpacing"/>
        <w:rPr>
          <w:b/>
        </w:rPr>
      </w:pPr>
    </w:p>
    <w:p w:rsidR="002C0ACA" w:rsidRPr="00352971" w:rsidRDefault="002C0ACA" w:rsidP="008F1C3F">
      <w:pPr>
        <w:pStyle w:val="NoSpacing"/>
        <w:ind w:left="0"/>
        <w:rPr>
          <w:b/>
        </w:rPr>
      </w:pPr>
      <w:r w:rsidRPr="00352971">
        <w:rPr>
          <w:b/>
        </w:rPr>
        <w:t xml:space="preserve">Visitors: </w:t>
      </w:r>
      <w:r w:rsidR="00196EC9" w:rsidRPr="00196EC9">
        <w:t>Gove</w:t>
      </w:r>
      <w:r w:rsidR="00196EC9">
        <w:t>r</w:t>
      </w:r>
      <w:r w:rsidR="00196EC9" w:rsidRPr="00196EC9">
        <w:t xml:space="preserve">nor </w:t>
      </w:r>
      <w:r w:rsidR="007B7EF6">
        <w:t xml:space="preserve">Brian </w:t>
      </w:r>
      <w:r w:rsidR="00196EC9" w:rsidRPr="00196EC9">
        <w:t>Sandoval</w:t>
      </w:r>
    </w:p>
    <w:p w:rsidR="00554276" w:rsidRPr="00EF5638" w:rsidRDefault="0015180F" w:rsidP="00687389">
      <w:pPr>
        <w:pStyle w:val="ListNumber"/>
        <w:rPr>
          <w:u w:val="none"/>
        </w:rPr>
      </w:pPr>
      <w:r w:rsidRPr="00EF5638">
        <w:rPr>
          <w:caps/>
          <w:u w:val="none"/>
        </w:rPr>
        <w:t>Call to order</w:t>
      </w:r>
      <w:r w:rsidR="00EF0A49" w:rsidRPr="00EF5638">
        <w:rPr>
          <w:u w:val="none"/>
        </w:rPr>
        <w:t>:  Action</w:t>
      </w:r>
    </w:p>
    <w:p w:rsidR="004F3F69" w:rsidRDefault="00196EC9" w:rsidP="00A428D2">
      <w:pPr>
        <w:pStyle w:val="BodyText2"/>
        <w:ind w:firstLine="720"/>
      </w:pPr>
      <w:r>
        <w:t xml:space="preserve">Vice </w:t>
      </w:r>
      <w:r w:rsidR="00EF0A49" w:rsidRPr="00EF5638">
        <w:t xml:space="preserve">Chair </w:t>
      </w:r>
      <w:r>
        <w:t>Reagan</w:t>
      </w:r>
      <w:r w:rsidR="00616B41" w:rsidRPr="00EF5638">
        <w:t xml:space="preserve"> </w:t>
      </w:r>
      <w:r w:rsidR="0015180F" w:rsidRPr="00EF5638">
        <w:t>called the regular meeting of</w:t>
      </w:r>
      <w:r w:rsidR="00EF0A49" w:rsidRPr="00EF5638">
        <w:t xml:space="preserve"> Faculty Senate</w:t>
      </w:r>
      <w:r w:rsidR="0015180F" w:rsidRPr="00EF5638">
        <w:t xml:space="preserve"> </w:t>
      </w:r>
      <w:r w:rsidR="0038587B" w:rsidRPr="00EF5638">
        <w:t xml:space="preserve">to order </w:t>
      </w:r>
      <w:r w:rsidR="0015180F" w:rsidRPr="00EF5638">
        <w:t xml:space="preserve">at </w:t>
      </w:r>
      <w:r w:rsidR="00760CFC">
        <w:t>9</w:t>
      </w:r>
      <w:r w:rsidR="00EF0A49" w:rsidRPr="00EF5638">
        <w:t>:</w:t>
      </w:r>
      <w:r>
        <w:t>03</w:t>
      </w:r>
      <w:r w:rsidR="00EF0A49" w:rsidRPr="00EF5638">
        <w:t xml:space="preserve"> </w:t>
      </w:r>
      <w:r w:rsidR="00760CFC">
        <w:t>a</w:t>
      </w:r>
      <w:r w:rsidR="00EF0A49" w:rsidRPr="00EF5638">
        <w:t>.m.</w:t>
      </w:r>
      <w:r w:rsidR="0015180F" w:rsidRPr="00EF5638">
        <w:t xml:space="preserve"> on</w:t>
      </w:r>
    </w:p>
    <w:p w:rsidR="0015180F" w:rsidRPr="00EF5638" w:rsidRDefault="003F1909" w:rsidP="004F3F69">
      <w:pPr>
        <w:pStyle w:val="BodyText2"/>
        <w:rPr>
          <w:b/>
        </w:rPr>
      </w:pPr>
      <w:r>
        <w:t>August 31</w:t>
      </w:r>
      <w:r w:rsidR="00A428D2" w:rsidRPr="00EF5638">
        <w:t xml:space="preserve">, </w:t>
      </w:r>
      <w:r w:rsidR="00352971" w:rsidRPr="00EF5638">
        <w:t>20</w:t>
      </w:r>
      <w:r w:rsidR="006C7B64">
        <w:t>1</w:t>
      </w:r>
      <w:r w:rsidR="00760CFC">
        <w:t>2</w:t>
      </w:r>
      <w:r w:rsidR="005B726E" w:rsidRPr="00EF5638">
        <w:rPr>
          <w:b/>
        </w:rPr>
        <w:t>.</w:t>
      </w:r>
    </w:p>
    <w:p w:rsidR="0015180F" w:rsidRPr="00EF5638" w:rsidRDefault="0015180F" w:rsidP="00687389">
      <w:pPr>
        <w:pStyle w:val="ListNumber"/>
        <w:rPr>
          <w:caps/>
          <w:u w:val="none"/>
        </w:rPr>
      </w:pPr>
      <w:r w:rsidRPr="00EF5638">
        <w:rPr>
          <w:caps/>
          <w:u w:val="none"/>
        </w:rPr>
        <w:t>Approval of minutes</w:t>
      </w:r>
      <w:r w:rsidR="00733369">
        <w:rPr>
          <w:caps/>
          <w:u w:val="none"/>
        </w:rPr>
        <w:t xml:space="preserve">: </w:t>
      </w:r>
      <w:r w:rsidR="005B726E" w:rsidRPr="00EF5638">
        <w:rPr>
          <w:caps/>
          <w:u w:val="none"/>
        </w:rPr>
        <w:t xml:space="preserve"> A</w:t>
      </w:r>
      <w:r w:rsidR="00AA798F" w:rsidRPr="00EF5638">
        <w:rPr>
          <w:u w:val="none"/>
        </w:rPr>
        <w:t>ction</w:t>
      </w:r>
    </w:p>
    <w:p w:rsidR="00A428D2" w:rsidRPr="00EF5638" w:rsidRDefault="00680296" w:rsidP="00A428D2">
      <w:pPr>
        <w:pStyle w:val="Agendadetail"/>
        <w:numPr>
          <w:ilvl w:val="0"/>
          <w:numId w:val="0"/>
        </w:numPr>
        <w:ind w:left="720" w:firstLine="720"/>
      </w:pPr>
      <w:r w:rsidRPr="00EF5638">
        <w:t xml:space="preserve"> </w:t>
      </w:r>
      <w:r w:rsidR="00A428D2" w:rsidRPr="00EF5638">
        <w:t xml:space="preserve">A motion was made and seconded to approve </w:t>
      </w:r>
      <w:r w:rsidR="00AA798F" w:rsidRPr="00EF5638">
        <w:t>Faculty Senate M</w:t>
      </w:r>
      <w:r w:rsidRPr="00EF5638">
        <w:t xml:space="preserve">inutes </w:t>
      </w:r>
      <w:r w:rsidR="005A568E" w:rsidRPr="00EF5638">
        <w:t xml:space="preserve">from </w:t>
      </w:r>
      <w:r w:rsidR="00A428D2" w:rsidRPr="00EF5638">
        <w:t xml:space="preserve">the </w:t>
      </w:r>
    </w:p>
    <w:p w:rsidR="007D0899" w:rsidRPr="00EF5638" w:rsidRDefault="003F1909" w:rsidP="00A428D2">
      <w:pPr>
        <w:pStyle w:val="Agendadetail"/>
        <w:numPr>
          <w:ilvl w:val="0"/>
          <w:numId w:val="0"/>
        </w:numPr>
        <w:ind w:left="720"/>
      </w:pPr>
      <w:proofErr w:type="gramStart"/>
      <w:r>
        <w:t>May 11</w:t>
      </w:r>
      <w:r w:rsidR="009677DC" w:rsidRPr="00EF5638">
        <w:t xml:space="preserve">, </w:t>
      </w:r>
      <w:r w:rsidR="00AA798F" w:rsidRPr="00EF5638">
        <w:t>20</w:t>
      </w:r>
      <w:r w:rsidR="006C7B64">
        <w:t>1</w:t>
      </w:r>
      <w:r w:rsidR="00760CFC">
        <w:t>2</w:t>
      </w:r>
      <w:r w:rsidR="00A428D2" w:rsidRPr="00EF5638">
        <w:t xml:space="preserve"> meeting.</w:t>
      </w:r>
      <w:proofErr w:type="gramEnd"/>
      <w:r w:rsidR="00D91329" w:rsidRPr="00EF5638">
        <w:t xml:space="preserve">  </w:t>
      </w:r>
      <w:r w:rsidR="00B37E13">
        <w:t>There were</w:t>
      </w:r>
      <w:r w:rsidR="00DF4347">
        <w:t xml:space="preserve"> 4</w:t>
      </w:r>
      <w:r w:rsidR="00B37E13">
        <w:t xml:space="preserve"> proxies recorded.  </w:t>
      </w:r>
      <w:r w:rsidR="007D0899" w:rsidRPr="00EF5638">
        <w:t xml:space="preserve">The motion passed unanimously. </w:t>
      </w:r>
    </w:p>
    <w:p w:rsidR="0015180F" w:rsidRPr="00EF5638" w:rsidRDefault="005B726E" w:rsidP="00687389">
      <w:pPr>
        <w:pStyle w:val="ListNumber"/>
        <w:rPr>
          <w:u w:val="none"/>
        </w:rPr>
      </w:pPr>
      <w:r w:rsidRPr="00EF5638">
        <w:rPr>
          <w:caps/>
          <w:u w:val="none"/>
        </w:rPr>
        <w:t>senate chair report</w:t>
      </w:r>
      <w:r w:rsidRPr="00EF5638">
        <w:rPr>
          <w:u w:val="none"/>
        </w:rPr>
        <w:t>:  Information</w:t>
      </w:r>
    </w:p>
    <w:p w:rsidR="00C1643D" w:rsidRDefault="00D91329" w:rsidP="00A428D2">
      <w:pPr>
        <w:pStyle w:val="ListNumber3"/>
        <w:tabs>
          <w:tab w:val="num" w:pos="720"/>
        </w:tabs>
        <w:ind w:left="720" w:firstLine="0"/>
      </w:pPr>
      <w:r w:rsidRPr="00EF5638">
        <w:t xml:space="preserve"> </w:t>
      </w:r>
      <w:r w:rsidR="00196EC9">
        <w:t>Weapons on Campus –</w:t>
      </w:r>
      <w:r w:rsidR="007B7EF6">
        <w:t xml:space="preserve"> a</w:t>
      </w:r>
      <w:r w:rsidR="00196EC9">
        <w:t xml:space="preserve"> revised p</w:t>
      </w:r>
      <w:r w:rsidR="007B7EF6">
        <w:t>olicy will be going before the Board of Regents next week for approval</w:t>
      </w:r>
      <w:r w:rsidR="00196EC9">
        <w:t>.  Vice-Chair Reagan re</w:t>
      </w:r>
      <w:r w:rsidR="008F1C3F">
        <w:t>viewed</w:t>
      </w:r>
      <w:r w:rsidR="00196EC9">
        <w:t xml:space="preserve"> the p</w:t>
      </w:r>
      <w:r w:rsidR="007B7EF6">
        <w:t>roposed policy</w:t>
      </w:r>
      <w:r w:rsidR="00196EC9">
        <w:t>.</w:t>
      </w:r>
    </w:p>
    <w:p w:rsidR="00196EC9" w:rsidRDefault="00196EC9" w:rsidP="00A428D2">
      <w:pPr>
        <w:pStyle w:val="ListNumber3"/>
        <w:tabs>
          <w:tab w:val="num" w:pos="720"/>
        </w:tabs>
        <w:ind w:left="720" w:firstLine="0"/>
      </w:pPr>
      <w:r>
        <w:t>Retirement – NSHE has commission</w:t>
      </w:r>
      <w:r w:rsidR="007B7EF6">
        <w:t>ed</w:t>
      </w:r>
      <w:r>
        <w:t xml:space="preserve"> </w:t>
      </w:r>
      <w:r w:rsidR="007B7EF6">
        <w:t>the Retirement Plan Advisory</w:t>
      </w:r>
      <w:r>
        <w:t xml:space="preserve"> </w:t>
      </w:r>
      <w:r w:rsidR="007B7EF6">
        <w:t>Co</w:t>
      </w:r>
      <w:r>
        <w:t xml:space="preserve">mmittee </w:t>
      </w:r>
      <w:r w:rsidR="007B7EF6">
        <w:t>to investigate administrative service providers for the defined contributions plan through an RFP this coming spring.  Vice Chair</w:t>
      </w:r>
      <w:r>
        <w:t xml:space="preserve"> Reagan </w:t>
      </w:r>
      <w:r w:rsidR="007B7EF6">
        <w:t>reviewed</w:t>
      </w:r>
      <w:r>
        <w:t xml:space="preserve"> the item.</w:t>
      </w:r>
      <w:r w:rsidR="009124D9">
        <w:t xml:space="preserve">  </w:t>
      </w:r>
    </w:p>
    <w:p w:rsidR="009124D9" w:rsidRDefault="009124D9" w:rsidP="00A428D2">
      <w:pPr>
        <w:pStyle w:val="ListNumber3"/>
        <w:tabs>
          <w:tab w:val="num" w:pos="720"/>
        </w:tabs>
        <w:ind w:left="720" w:firstLine="0"/>
      </w:pPr>
      <w:r>
        <w:t xml:space="preserve">Funding Formula – </w:t>
      </w:r>
      <w:r w:rsidR="007B7EF6">
        <w:t xml:space="preserve">The legislative </w:t>
      </w:r>
      <w:r>
        <w:t xml:space="preserve">committee met </w:t>
      </w:r>
      <w:r w:rsidR="007B7EF6">
        <w:t>this week</w:t>
      </w:r>
      <w:r w:rsidR="00F37E25">
        <w:t xml:space="preserve">, approving most of the Board of Regents’ new funding formula. </w:t>
      </w:r>
      <w:r w:rsidR="007B7EF6">
        <w:t xml:space="preserve"> </w:t>
      </w:r>
      <w:r w:rsidR="00F37E25">
        <w:t>Included were provisions for mitigation of administrative costs to lower GBC’s potential cu</w:t>
      </w:r>
      <w:r w:rsidR="006D7864">
        <w:t>ts</w:t>
      </w:r>
      <w:r w:rsidR="00F37E25">
        <w:t xml:space="preserve"> to 34%.  They also re</w:t>
      </w:r>
      <w:r w:rsidR="006D7864">
        <w:t>commended a hold harmless to cuts</w:t>
      </w:r>
      <w:r w:rsidR="00F37E25">
        <w:t xml:space="preserve"> for the northern colleges for the next two years.</w:t>
      </w:r>
      <w:r w:rsidR="006D7864">
        <w:t xml:space="preserve"> </w:t>
      </w:r>
    </w:p>
    <w:p w:rsidR="00B52221" w:rsidRDefault="007B7EF6" w:rsidP="00A428D2">
      <w:pPr>
        <w:pStyle w:val="ListNumber3"/>
        <w:tabs>
          <w:tab w:val="num" w:pos="720"/>
        </w:tabs>
        <w:ind w:left="720" w:firstLine="0"/>
      </w:pPr>
      <w:r>
        <w:t xml:space="preserve">Online Delivery – Chair Freistroffer sent out information regarding a Board of Regents agenda item for next week’s meeting.  The item is in regards to </w:t>
      </w:r>
      <w:r w:rsidR="00B52221">
        <w:t xml:space="preserve">the vision of </w:t>
      </w:r>
      <w:r>
        <w:t>o</w:t>
      </w:r>
      <w:r w:rsidR="00B52221">
        <w:t>nline delivery in the s</w:t>
      </w:r>
      <w:r w:rsidR="009124D9">
        <w:t>tate of N</w:t>
      </w:r>
      <w:r w:rsidR="00B52221">
        <w:t>evada</w:t>
      </w:r>
      <w:r w:rsidR="009124D9">
        <w:t>.  GBC needs to pay attention to</w:t>
      </w:r>
      <w:r w:rsidR="00B52221">
        <w:t xml:space="preserve"> this item</w:t>
      </w:r>
      <w:r w:rsidR="009124D9">
        <w:t xml:space="preserve"> with regard to our </w:t>
      </w:r>
      <w:r w:rsidR="00B52221">
        <w:t>high online FTE and looming review of our business model</w:t>
      </w:r>
      <w:r w:rsidR="009124D9">
        <w:t>.</w:t>
      </w:r>
      <w:r w:rsidR="00B52221">
        <w:t xml:space="preserve">  </w:t>
      </w:r>
      <w:r w:rsidR="00725278">
        <w:t xml:space="preserve">This is in the early stages.  </w:t>
      </w:r>
      <w:r w:rsidR="009124D9">
        <w:t xml:space="preserve">Our </w:t>
      </w:r>
      <w:r w:rsidR="00725278">
        <w:t xml:space="preserve">E-learning committee </w:t>
      </w:r>
      <w:r w:rsidR="009124D9">
        <w:t>rep</w:t>
      </w:r>
      <w:r w:rsidR="00B52221">
        <w:t>resentative</w:t>
      </w:r>
      <w:r w:rsidR="009124D9">
        <w:t xml:space="preserve"> is Lisa Frazier.  Tom</w:t>
      </w:r>
      <w:r w:rsidR="00B52221">
        <w:t xml:space="preserve"> Reagan</w:t>
      </w:r>
      <w:r w:rsidR="009124D9">
        <w:t xml:space="preserve"> and Lisa </w:t>
      </w:r>
      <w:r w:rsidR="00B52221">
        <w:t xml:space="preserve">Frazier </w:t>
      </w:r>
      <w:r w:rsidR="009124D9">
        <w:t xml:space="preserve">will be meeting with Dr. </w:t>
      </w:r>
      <w:r w:rsidR="009124D9">
        <w:lastRenderedPageBreak/>
        <w:t>Curtis next week</w:t>
      </w:r>
      <w:r w:rsidR="00B52221">
        <w:t xml:space="preserve"> to discuss the matter</w:t>
      </w:r>
      <w:r w:rsidR="009124D9">
        <w:t xml:space="preserve">.  </w:t>
      </w:r>
      <w:r w:rsidR="00725278">
        <w:t xml:space="preserve">A Senate member mentioned that students can get some degrees online but we don’t market that and students aren’t aware.  </w:t>
      </w:r>
      <w:r w:rsidR="009124D9">
        <w:t>If we have an online academy we will lose our online students</w:t>
      </w:r>
      <w:r w:rsidR="00725278">
        <w:t>.  Chair Freistroffer stated that</w:t>
      </w:r>
      <w:r w:rsidR="009124D9">
        <w:t xml:space="preserve"> 44% of </w:t>
      </w:r>
      <w:r w:rsidR="00B52221">
        <w:t xml:space="preserve">GBC </w:t>
      </w:r>
      <w:r w:rsidR="009124D9">
        <w:t>FTE is distance delivered but that is not just an online statistic</w:t>
      </w:r>
      <w:r w:rsidR="00B52221">
        <w:t xml:space="preserve"> it does include IAV</w:t>
      </w:r>
      <w:r w:rsidR="009124D9">
        <w:t>.</w:t>
      </w:r>
      <w:r w:rsidR="003241F8" w:rsidRPr="003241F8">
        <w:rPr>
          <w:rFonts w:ascii="Arial" w:hAnsi="Arial" w:cs="Arial"/>
          <w:color w:val="222222"/>
          <w:sz w:val="20"/>
          <w:szCs w:val="20"/>
        </w:rPr>
        <w:t xml:space="preserve"> </w:t>
      </w:r>
      <w:r w:rsidR="003241F8">
        <w:rPr>
          <w:rStyle w:val="apple-converted-space"/>
          <w:rFonts w:ascii="Arial" w:hAnsi="Arial" w:cs="Arial"/>
          <w:color w:val="222222"/>
          <w:sz w:val="20"/>
          <w:szCs w:val="20"/>
        </w:rPr>
        <w:t> </w:t>
      </w:r>
      <w:r w:rsidR="003241F8">
        <w:rPr>
          <w:rFonts w:ascii="Arial" w:hAnsi="Arial" w:cs="Arial"/>
          <w:color w:val="222222"/>
          <w:sz w:val="20"/>
          <w:szCs w:val="20"/>
        </w:rPr>
        <w:t>(Erratum: 44% of our FTE is online and 65% is distance. Sorry for the mistake in the meeting. DVF)</w:t>
      </w:r>
      <w:r w:rsidR="00F11362">
        <w:rPr>
          <w:rFonts w:ascii="Arial" w:hAnsi="Arial" w:cs="Arial"/>
          <w:color w:val="222222"/>
          <w:sz w:val="20"/>
          <w:szCs w:val="20"/>
        </w:rPr>
        <w:t>.</w:t>
      </w:r>
      <w:r w:rsidR="009124D9">
        <w:t xml:space="preserve">  We do have the highest online</w:t>
      </w:r>
      <w:r w:rsidR="00B52221">
        <w:t xml:space="preserve"> enrollment</w:t>
      </w:r>
      <w:r w:rsidR="009124D9">
        <w:t xml:space="preserve"> </w:t>
      </w:r>
      <w:r w:rsidR="00B52221">
        <w:t>of</w:t>
      </w:r>
      <w:r w:rsidR="009124D9">
        <w:t xml:space="preserve"> the NSHE institutions.  Other institutions are catching up</w:t>
      </w:r>
      <w:r w:rsidR="00B52221">
        <w:t>.</w:t>
      </w:r>
    </w:p>
    <w:p w:rsidR="008D4006" w:rsidRDefault="008D4006" w:rsidP="00A428D2">
      <w:pPr>
        <w:pStyle w:val="ListNumber3"/>
        <w:tabs>
          <w:tab w:val="num" w:pos="720"/>
        </w:tabs>
        <w:ind w:left="720" w:firstLine="0"/>
      </w:pPr>
      <w:r>
        <w:t xml:space="preserve">Chair Freistroffer talked about the new Senate structure and that a lot of communication will be directed through the Senators.  Anyone is allowed to attend Senate but communication needs to be channeled through the Senator.  </w:t>
      </w:r>
    </w:p>
    <w:p w:rsidR="00F4302A" w:rsidRPr="00EF5638" w:rsidRDefault="005B726E" w:rsidP="00F4302A">
      <w:pPr>
        <w:pStyle w:val="ListNumber"/>
        <w:rPr>
          <w:u w:val="none"/>
        </w:rPr>
      </w:pPr>
      <w:r w:rsidRPr="00EF5638">
        <w:rPr>
          <w:caps/>
          <w:u w:val="none"/>
        </w:rPr>
        <w:t>committee reports</w:t>
      </w:r>
    </w:p>
    <w:p w:rsidR="00276FA1" w:rsidRPr="00EF5638" w:rsidRDefault="005B726E" w:rsidP="00892C51">
      <w:pPr>
        <w:pStyle w:val="ListNumber3"/>
        <w:numPr>
          <w:ilvl w:val="0"/>
          <w:numId w:val="34"/>
        </w:numPr>
        <w:tabs>
          <w:tab w:val="num" w:pos="720"/>
        </w:tabs>
      </w:pPr>
      <w:r w:rsidRPr="00892C51">
        <w:rPr>
          <w:b/>
        </w:rPr>
        <w:t>Academic Standards</w:t>
      </w:r>
      <w:r w:rsidR="005C228F" w:rsidRPr="00892C51">
        <w:rPr>
          <w:b/>
        </w:rPr>
        <w:t xml:space="preserve"> </w:t>
      </w:r>
      <w:r w:rsidR="002C0ACA" w:rsidRPr="00892C51">
        <w:rPr>
          <w:b/>
        </w:rPr>
        <w:t>–</w:t>
      </w:r>
      <w:r w:rsidR="005C228F" w:rsidRPr="00892C51">
        <w:rPr>
          <w:b/>
        </w:rPr>
        <w:t xml:space="preserve"> </w:t>
      </w:r>
      <w:r w:rsidR="00787D27">
        <w:rPr>
          <w:b/>
        </w:rPr>
        <w:t>No</w:t>
      </w:r>
      <w:r w:rsidR="00C35C5C">
        <w:rPr>
          <w:b/>
        </w:rPr>
        <w:t xml:space="preserve"> </w:t>
      </w:r>
      <w:r w:rsidR="002C0ACA" w:rsidRPr="00892C51">
        <w:rPr>
          <w:b/>
        </w:rPr>
        <w:t>R</w:t>
      </w:r>
      <w:r w:rsidRPr="00892C51">
        <w:rPr>
          <w:b/>
        </w:rPr>
        <w:t>eport</w:t>
      </w:r>
      <w:r w:rsidR="002C0ACA" w:rsidRPr="00892C51">
        <w:rPr>
          <w:b/>
        </w:rPr>
        <w:t xml:space="preserve"> </w:t>
      </w:r>
    </w:p>
    <w:p w:rsidR="005B726E" w:rsidRPr="00EF5638" w:rsidRDefault="005B726E" w:rsidP="005B726E">
      <w:pPr>
        <w:pStyle w:val="ListNumber3"/>
        <w:numPr>
          <w:ilvl w:val="0"/>
          <w:numId w:val="0"/>
        </w:numPr>
        <w:tabs>
          <w:tab w:val="right" w:leader="underscore" w:pos="1080"/>
        </w:tabs>
        <w:ind w:left="1080" w:hanging="360"/>
      </w:pPr>
    </w:p>
    <w:p w:rsidR="00276FA1" w:rsidRPr="00EF5638" w:rsidRDefault="005B726E" w:rsidP="00A428D2">
      <w:pPr>
        <w:pStyle w:val="ListNumber3"/>
        <w:tabs>
          <w:tab w:val="num" w:pos="720"/>
        </w:tabs>
        <w:ind w:left="720" w:firstLine="0"/>
        <w:rPr>
          <w:b/>
        </w:rPr>
      </w:pPr>
      <w:r w:rsidRPr="00EF5638">
        <w:rPr>
          <w:b/>
        </w:rPr>
        <w:t>Adjunct Faculty</w:t>
      </w:r>
      <w:r w:rsidR="002C0ACA">
        <w:rPr>
          <w:b/>
        </w:rPr>
        <w:t xml:space="preserve"> – </w:t>
      </w:r>
      <w:r w:rsidR="003F1909">
        <w:rPr>
          <w:b/>
        </w:rPr>
        <w:t>No</w:t>
      </w:r>
      <w:r w:rsidR="00B663B3">
        <w:rPr>
          <w:b/>
        </w:rPr>
        <w:t xml:space="preserve"> </w:t>
      </w:r>
      <w:r w:rsidR="005532A3" w:rsidRPr="00EF5638">
        <w:rPr>
          <w:b/>
        </w:rPr>
        <w:t>Report</w:t>
      </w:r>
      <w:r w:rsidR="002C0ACA">
        <w:rPr>
          <w:b/>
        </w:rPr>
        <w:t xml:space="preserve"> </w:t>
      </w:r>
    </w:p>
    <w:p w:rsidR="00D91329" w:rsidRPr="00EF5638" w:rsidRDefault="00D91329" w:rsidP="005B726E">
      <w:pPr>
        <w:pStyle w:val="ListNumber3"/>
        <w:numPr>
          <w:ilvl w:val="0"/>
          <w:numId w:val="0"/>
        </w:numPr>
        <w:ind w:left="720"/>
      </w:pPr>
    </w:p>
    <w:p w:rsidR="00C1643D" w:rsidRPr="00EF5638" w:rsidRDefault="005C228F" w:rsidP="00087713">
      <w:pPr>
        <w:pStyle w:val="ListNumber3"/>
        <w:tabs>
          <w:tab w:val="num" w:pos="720"/>
        </w:tabs>
        <w:ind w:left="720" w:firstLine="0"/>
        <w:rPr>
          <w:b/>
        </w:rPr>
      </w:pPr>
      <w:r w:rsidRPr="00EF5638">
        <w:rPr>
          <w:b/>
        </w:rPr>
        <w:t>Assessment</w:t>
      </w:r>
      <w:r w:rsidR="002C0ACA">
        <w:rPr>
          <w:b/>
        </w:rPr>
        <w:t xml:space="preserve"> – </w:t>
      </w:r>
      <w:r w:rsidR="003F1909">
        <w:rPr>
          <w:b/>
        </w:rPr>
        <w:t>No</w:t>
      </w:r>
      <w:r w:rsidR="00C35C5C">
        <w:rPr>
          <w:b/>
        </w:rPr>
        <w:t xml:space="preserve"> </w:t>
      </w:r>
      <w:r w:rsidRPr="00EF5638">
        <w:rPr>
          <w:b/>
        </w:rPr>
        <w:t>Report</w:t>
      </w:r>
      <w:r w:rsidR="002C0ACA">
        <w:rPr>
          <w:b/>
        </w:rPr>
        <w:t xml:space="preserve"> </w:t>
      </w:r>
    </w:p>
    <w:p w:rsidR="005532A3" w:rsidRPr="00EF5638" w:rsidRDefault="005532A3" w:rsidP="005532A3">
      <w:pPr>
        <w:pStyle w:val="ListNumber3"/>
        <w:numPr>
          <w:ilvl w:val="0"/>
          <w:numId w:val="0"/>
        </w:numPr>
        <w:ind w:left="1440" w:hanging="360"/>
        <w:rPr>
          <w:b/>
        </w:rPr>
      </w:pPr>
    </w:p>
    <w:p w:rsidR="005C228F" w:rsidRPr="00EF5638" w:rsidRDefault="005C228F" w:rsidP="00087713">
      <w:pPr>
        <w:pStyle w:val="ListNumber3"/>
        <w:tabs>
          <w:tab w:val="num" w:pos="720"/>
        </w:tabs>
        <w:ind w:left="720" w:firstLine="0"/>
        <w:rPr>
          <w:b/>
        </w:rPr>
      </w:pPr>
      <w:r w:rsidRPr="00EF5638">
        <w:rPr>
          <w:b/>
        </w:rPr>
        <w:t xml:space="preserve">Budget &amp; Facilities – </w:t>
      </w:r>
      <w:r w:rsidR="003F1909">
        <w:rPr>
          <w:b/>
        </w:rPr>
        <w:t>No</w:t>
      </w:r>
      <w:r w:rsidR="009317B1">
        <w:rPr>
          <w:b/>
        </w:rPr>
        <w:t xml:space="preserve"> </w:t>
      </w:r>
      <w:r w:rsidRPr="00EF5638">
        <w:rPr>
          <w:b/>
        </w:rPr>
        <w:t>Report</w:t>
      </w:r>
    </w:p>
    <w:p w:rsidR="00E75A4B" w:rsidRPr="00EF5638" w:rsidRDefault="00E75A4B" w:rsidP="00E75A4B">
      <w:pPr>
        <w:pStyle w:val="ListNumber3"/>
        <w:numPr>
          <w:ilvl w:val="0"/>
          <w:numId w:val="0"/>
        </w:numPr>
        <w:ind w:left="720"/>
      </w:pPr>
    </w:p>
    <w:p w:rsidR="005C228F" w:rsidRPr="00EF5638" w:rsidRDefault="005C228F" w:rsidP="00087713">
      <w:pPr>
        <w:pStyle w:val="ListNumber3"/>
        <w:tabs>
          <w:tab w:val="num" w:pos="720"/>
        </w:tabs>
        <w:ind w:left="720" w:firstLine="0"/>
        <w:rPr>
          <w:b/>
        </w:rPr>
      </w:pPr>
      <w:r w:rsidRPr="00EF5638">
        <w:rPr>
          <w:b/>
        </w:rPr>
        <w:t xml:space="preserve">Compensation &amp; Benefits – </w:t>
      </w:r>
      <w:r w:rsidR="00787D27">
        <w:rPr>
          <w:b/>
        </w:rPr>
        <w:t>Written</w:t>
      </w:r>
      <w:r w:rsidR="009317B1">
        <w:rPr>
          <w:b/>
        </w:rPr>
        <w:t xml:space="preserve"> </w:t>
      </w:r>
      <w:r w:rsidRPr="00EF5638">
        <w:rPr>
          <w:b/>
        </w:rPr>
        <w:t>Report</w:t>
      </w:r>
    </w:p>
    <w:p w:rsidR="00414893" w:rsidRPr="00EF5638" w:rsidRDefault="00414893" w:rsidP="00E75A4B">
      <w:pPr>
        <w:pStyle w:val="ListNumber3"/>
        <w:numPr>
          <w:ilvl w:val="0"/>
          <w:numId w:val="0"/>
        </w:numPr>
        <w:ind w:left="720"/>
        <w:rPr>
          <w:b/>
        </w:rPr>
      </w:pPr>
    </w:p>
    <w:p w:rsidR="005C228F" w:rsidRPr="00EF5638" w:rsidRDefault="005C228F" w:rsidP="00087713">
      <w:pPr>
        <w:pStyle w:val="ListNumber3"/>
        <w:tabs>
          <w:tab w:val="num" w:pos="720"/>
        </w:tabs>
        <w:ind w:left="720" w:firstLine="0"/>
        <w:rPr>
          <w:b/>
        </w:rPr>
      </w:pPr>
      <w:r w:rsidRPr="00EF5638">
        <w:rPr>
          <w:b/>
        </w:rPr>
        <w:t xml:space="preserve">Curriculum &amp; Articulation – </w:t>
      </w:r>
      <w:r w:rsidR="003F1909">
        <w:rPr>
          <w:b/>
        </w:rPr>
        <w:t>No</w:t>
      </w:r>
      <w:r w:rsidRPr="00EF5638">
        <w:rPr>
          <w:b/>
        </w:rPr>
        <w:t xml:space="preserve"> Report</w:t>
      </w:r>
    </w:p>
    <w:p w:rsidR="005347DB" w:rsidRDefault="005347DB" w:rsidP="005347DB">
      <w:pPr>
        <w:pStyle w:val="ListNumber3"/>
        <w:numPr>
          <w:ilvl w:val="0"/>
          <w:numId w:val="0"/>
        </w:numPr>
        <w:ind w:left="1080"/>
      </w:pPr>
    </w:p>
    <w:p w:rsidR="005C228F" w:rsidRPr="00EF5638" w:rsidRDefault="005C228F" w:rsidP="006F5BD9">
      <w:pPr>
        <w:pStyle w:val="ListNumber3"/>
        <w:tabs>
          <w:tab w:val="num" w:pos="720"/>
        </w:tabs>
        <w:ind w:left="720" w:firstLine="0"/>
        <w:rPr>
          <w:b/>
        </w:rPr>
      </w:pPr>
      <w:r w:rsidRPr="00EF5638">
        <w:rPr>
          <w:b/>
        </w:rPr>
        <w:t xml:space="preserve">Department Chairs – </w:t>
      </w:r>
      <w:r w:rsidR="00B663B3">
        <w:rPr>
          <w:b/>
        </w:rPr>
        <w:t xml:space="preserve"> </w:t>
      </w:r>
      <w:r w:rsidR="00787D27">
        <w:rPr>
          <w:b/>
        </w:rPr>
        <w:t>Written</w:t>
      </w:r>
      <w:r w:rsidR="00B663B3">
        <w:rPr>
          <w:b/>
        </w:rPr>
        <w:t xml:space="preserve"> </w:t>
      </w:r>
      <w:r w:rsidR="00D91329" w:rsidRPr="00EF5638">
        <w:rPr>
          <w:b/>
        </w:rPr>
        <w:t>Report</w:t>
      </w:r>
    </w:p>
    <w:p w:rsidR="00414893" w:rsidRPr="00EF5638" w:rsidRDefault="00414893" w:rsidP="006F5BD9">
      <w:pPr>
        <w:pStyle w:val="ListNumber3"/>
        <w:numPr>
          <w:ilvl w:val="0"/>
          <w:numId w:val="0"/>
        </w:numPr>
        <w:tabs>
          <w:tab w:val="num" w:pos="720"/>
        </w:tabs>
        <w:ind w:left="720"/>
        <w:rPr>
          <w:b/>
        </w:rPr>
      </w:pPr>
    </w:p>
    <w:p w:rsidR="00007F93" w:rsidRDefault="005C228F" w:rsidP="00007F93">
      <w:pPr>
        <w:pStyle w:val="ListNumber3"/>
        <w:tabs>
          <w:tab w:val="num" w:pos="720"/>
        </w:tabs>
        <w:ind w:left="720" w:firstLine="0"/>
      </w:pPr>
      <w:r w:rsidRPr="00EF5638">
        <w:rPr>
          <w:b/>
        </w:rPr>
        <w:t>Distance Education –</w:t>
      </w:r>
      <w:r w:rsidR="00787D27">
        <w:rPr>
          <w:b/>
        </w:rPr>
        <w:t>Verbal</w:t>
      </w:r>
      <w:r w:rsidR="00C35C5C">
        <w:rPr>
          <w:b/>
        </w:rPr>
        <w:t xml:space="preserve"> </w:t>
      </w:r>
      <w:r w:rsidRPr="00EF5638">
        <w:rPr>
          <w:b/>
        </w:rPr>
        <w:t>Report</w:t>
      </w:r>
      <w:r w:rsidR="009124D9">
        <w:rPr>
          <w:b/>
        </w:rPr>
        <w:t xml:space="preserve"> </w:t>
      </w:r>
      <w:r w:rsidR="00631AA3">
        <w:rPr>
          <w:b/>
        </w:rPr>
        <w:t>–</w:t>
      </w:r>
      <w:r w:rsidR="00631AA3">
        <w:t xml:space="preserve">John Newman reported </w:t>
      </w:r>
      <w:r w:rsidR="008D4006">
        <w:t>that the online policy that was voted on by Senate</w:t>
      </w:r>
      <w:r w:rsidR="00007F93">
        <w:t>, last May,</w:t>
      </w:r>
      <w:r w:rsidR="008D4006">
        <w:t xml:space="preserve"> was </w:t>
      </w:r>
      <w:r w:rsidR="00631AA3">
        <w:t xml:space="preserve">turned down at President’s council. </w:t>
      </w:r>
      <w:r w:rsidR="00007F93">
        <w:t xml:space="preserve">  The item will be g</w:t>
      </w:r>
      <w:r w:rsidR="008D4006">
        <w:t xml:space="preserve">oing back </w:t>
      </w:r>
      <w:r w:rsidR="00007F93">
        <w:t>for</w:t>
      </w:r>
      <w:r w:rsidR="008D4006">
        <w:t xml:space="preserve"> revision to the </w:t>
      </w:r>
      <w:r w:rsidR="00007F93">
        <w:t>Distance Education</w:t>
      </w:r>
      <w:r w:rsidR="008D4006">
        <w:t xml:space="preserve"> </w:t>
      </w:r>
      <w:r w:rsidR="00007F93">
        <w:t>C</w:t>
      </w:r>
      <w:r w:rsidR="008D4006">
        <w:t>omm</w:t>
      </w:r>
      <w:r w:rsidR="00007F93">
        <w:t>ittee and then sent</w:t>
      </w:r>
      <w:r w:rsidR="008D4006">
        <w:t xml:space="preserve"> back</w:t>
      </w:r>
      <w:r w:rsidR="00007F93">
        <w:t xml:space="preserve"> to Senate</w:t>
      </w:r>
      <w:r w:rsidR="008D4006">
        <w:t xml:space="preserve"> for action next month</w:t>
      </w:r>
      <w:r w:rsidR="00007F93">
        <w:t>.</w:t>
      </w:r>
    </w:p>
    <w:p w:rsidR="00E75A4B" w:rsidRPr="00EF5638" w:rsidRDefault="00007F93" w:rsidP="00007F93">
      <w:pPr>
        <w:pStyle w:val="ListNumber3"/>
        <w:numPr>
          <w:ilvl w:val="0"/>
          <w:numId w:val="0"/>
        </w:numPr>
      </w:pPr>
      <w:r w:rsidRPr="00EF5638">
        <w:t xml:space="preserve"> </w:t>
      </w:r>
    </w:p>
    <w:p w:rsidR="005C228F" w:rsidRDefault="005C228F" w:rsidP="006F5BD9">
      <w:pPr>
        <w:pStyle w:val="ListNumber3"/>
        <w:tabs>
          <w:tab w:val="num" w:pos="720"/>
        </w:tabs>
        <w:ind w:left="720" w:firstLine="0"/>
        <w:rPr>
          <w:b/>
        </w:rPr>
      </w:pPr>
      <w:r w:rsidRPr="00EF5638">
        <w:rPr>
          <w:b/>
        </w:rPr>
        <w:t>Faculty &amp; Administrative Evaluations –</w:t>
      </w:r>
      <w:r w:rsidR="00A16016">
        <w:rPr>
          <w:b/>
        </w:rPr>
        <w:t>Written</w:t>
      </w:r>
      <w:r w:rsidR="00C35C5C">
        <w:rPr>
          <w:b/>
        </w:rPr>
        <w:t xml:space="preserve"> R</w:t>
      </w:r>
      <w:r w:rsidRPr="00EF5638">
        <w:rPr>
          <w:b/>
        </w:rPr>
        <w:t>eport</w:t>
      </w:r>
    </w:p>
    <w:p w:rsidR="00C35C5C" w:rsidRDefault="00C35C5C" w:rsidP="00C35C5C">
      <w:pPr>
        <w:pStyle w:val="ListParagraph"/>
        <w:rPr>
          <w:b/>
        </w:rPr>
      </w:pPr>
    </w:p>
    <w:p w:rsidR="00C35C5C" w:rsidRDefault="00C35C5C" w:rsidP="006F5BD9">
      <w:pPr>
        <w:pStyle w:val="ListNumber3"/>
        <w:tabs>
          <w:tab w:val="num" w:pos="720"/>
        </w:tabs>
        <w:ind w:left="720" w:firstLine="0"/>
        <w:rPr>
          <w:b/>
        </w:rPr>
      </w:pPr>
      <w:r>
        <w:rPr>
          <w:b/>
        </w:rPr>
        <w:t>Faculty/Staff Safety – No Report</w:t>
      </w:r>
    </w:p>
    <w:p w:rsidR="00760CFC" w:rsidRDefault="00760CFC" w:rsidP="00760CFC">
      <w:pPr>
        <w:pStyle w:val="ListParagraph"/>
        <w:rPr>
          <w:b/>
        </w:rPr>
      </w:pPr>
    </w:p>
    <w:p w:rsidR="00760CFC" w:rsidRPr="00EF5638" w:rsidRDefault="00760CFC" w:rsidP="006F5BD9">
      <w:pPr>
        <w:pStyle w:val="ListNumber3"/>
        <w:tabs>
          <w:tab w:val="num" w:pos="720"/>
        </w:tabs>
        <w:ind w:left="720" w:firstLine="0"/>
        <w:rPr>
          <w:b/>
        </w:rPr>
      </w:pPr>
      <w:r>
        <w:rPr>
          <w:b/>
        </w:rPr>
        <w:t>Gen Ed Ad Hoc Committee – Written Report</w:t>
      </w:r>
    </w:p>
    <w:p w:rsidR="00D91329" w:rsidRPr="00EF5638" w:rsidRDefault="00D91329" w:rsidP="006F5BD9">
      <w:pPr>
        <w:pStyle w:val="ListNumber3"/>
        <w:numPr>
          <w:ilvl w:val="0"/>
          <w:numId w:val="0"/>
        </w:numPr>
        <w:tabs>
          <w:tab w:val="num" w:pos="720"/>
        </w:tabs>
        <w:ind w:left="720"/>
      </w:pPr>
    </w:p>
    <w:p w:rsidR="005C228F" w:rsidRPr="00EF5638" w:rsidRDefault="005C228F" w:rsidP="006F5BD9">
      <w:pPr>
        <w:pStyle w:val="ListNumber3"/>
        <w:tabs>
          <w:tab w:val="left" w:pos="720"/>
          <w:tab w:val="num" w:pos="810"/>
        </w:tabs>
        <w:ind w:left="720" w:firstLine="0"/>
        <w:rPr>
          <w:b/>
        </w:rPr>
      </w:pPr>
      <w:r w:rsidRPr="00EF5638">
        <w:rPr>
          <w:b/>
        </w:rPr>
        <w:t xml:space="preserve">Library – </w:t>
      </w:r>
      <w:r w:rsidR="00A16016">
        <w:rPr>
          <w:b/>
        </w:rPr>
        <w:t>No</w:t>
      </w:r>
      <w:r w:rsidR="00C35C5C">
        <w:rPr>
          <w:b/>
        </w:rPr>
        <w:t xml:space="preserve"> </w:t>
      </w:r>
      <w:r w:rsidRPr="00EF5638">
        <w:rPr>
          <w:b/>
        </w:rPr>
        <w:t>Report</w:t>
      </w:r>
    </w:p>
    <w:p w:rsidR="00D91329" w:rsidRPr="00EF5638" w:rsidRDefault="00D91329" w:rsidP="00D91329">
      <w:pPr>
        <w:pStyle w:val="ListNumber3"/>
        <w:numPr>
          <w:ilvl w:val="0"/>
          <w:numId w:val="0"/>
        </w:numPr>
        <w:ind w:left="1080" w:hanging="360"/>
        <w:rPr>
          <w:b/>
        </w:rPr>
      </w:pPr>
    </w:p>
    <w:p w:rsidR="005C228F" w:rsidRDefault="005C228F" w:rsidP="006F5BD9">
      <w:pPr>
        <w:pStyle w:val="ListNumber3"/>
        <w:tabs>
          <w:tab w:val="num" w:pos="720"/>
        </w:tabs>
        <w:ind w:left="720" w:firstLine="0"/>
        <w:rPr>
          <w:b/>
        </w:rPr>
      </w:pPr>
      <w:r w:rsidRPr="00EF5638">
        <w:rPr>
          <w:b/>
        </w:rPr>
        <w:t xml:space="preserve">Personnel – </w:t>
      </w:r>
      <w:r w:rsidR="00914861">
        <w:rPr>
          <w:b/>
        </w:rPr>
        <w:t>No</w:t>
      </w:r>
      <w:r w:rsidR="00C35C5C">
        <w:rPr>
          <w:b/>
        </w:rPr>
        <w:t xml:space="preserve"> </w:t>
      </w:r>
      <w:r w:rsidRPr="00EF5638">
        <w:rPr>
          <w:b/>
        </w:rPr>
        <w:t>Report</w:t>
      </w:r>
    </w:p>
    <w:p w:rsidR="00892C51" w:rsidRDefault="00892C51" w:rsidP="00892C51">
      <w:pPr>
        <w:pStyle w:val="ListParagraph"/>
        <w:rPr>
          <w:b/>
        </w:rPr>
      </w:pPr>
    </w:p>
    <w:p w:rsidR="00892C51" w:rsidRPr="00EF5638" w:rsidRDefault="00892C51" w:rsidP="006F5BD9">
      <w:pPr>
        <w:pStyle w:val="ListNumber3"/>
        <w:tabs>
          <w:tab w:val="num" w:pos="720"/>
        </w:tabs>
        <w:ind w:left="720" w:firstLine="0"/>
        <w:rPr>
          <w:b/>
        </w:rPr>
      </w:pPr>
      <w:r>
        <w:rPr>
          <w:b/>
        </w:rPr>
        <w:t xml:space="preserve">Professional Enrichment Ad Hoc Committee – </w:t>
      </w:r>
      <w:r w:rsidR="003F1909">
        <w:rPr>
          <w:b/>
        </w:rPr>
        <w:t>No</w:t>
      </w:r>
      <w:r w:rsidR="00A16016">
        <w:rPr>
          <w:b/>
        </w:rPr>
        <w:t xml:space="preserve"> </w:t>
      </w:r>
      <w:r>
        <w:rPr>
          <w:b/>
        </w:rPr>
        <w:t xml:space="preserve">Report </w:t>
      </w:r>
    </w:p>
    <w:p w:rsidR="00D91329" w:rsidRPr="00EF5638" w:rsidRDefault="00D91329" w:rsidP="00D91329">
      <w:pPr>
        <w:pStyle w:val="ListNumber3"/>
        <w:numPr>
          <w:ilvl w:val="0"/>
          <w:numId w:val="0"/>
        </w:numPr>
        <w:ind w:left="1080" w:hanging="360"/>
      </w:pPr>
    </w:p>
    <w:p w:rsidR="005C228F" w:rsidRPr="00EF5638" w:rsidRDefault="005C228F" w:rsidP="006F5BD9">
      <w:pPr>
        <w:pStyle w:val="ListNumber3"/>
        <w:tabs>
          <w:tab w:val="num" w:pos="720"/>
        </w:tabs>
        <w:ind w:left="720" w:firstLine="0"/>
        <w:rPr>
          <w:b/>
        </w:rPr>
      </w:pPr>
      <w:r w:rsidRPr="00EF5638">
        <w:rPr>
          <w:b/>
        </w:rPr>
        <w:t xml:space="preserve">Student Relations </w:t>
      </w:r>
      <w:r w:rsidR="00C90045">
        <w:rPr>
          <w:b/>
        </w:rPr>
        <w:t>–</w:t>
      </w:r>
      <w:r w:rsidRPr="00EF5638">
        <w:rPr>
          <w:b/>
        </w:rPr>
        <w:t xml:space="preserve"> </w:t>
      </w:r>
      <w:r w:rsidR="00B663B3">
        <w:rPr>
          <w:b/>
        </w:rPr>
        <w:t xml:space="preserve">No </w:t>
      </w:r>
      <w:r w:rsidR="004711A6" w:rsidRPr="00EF5638">
        <w:rPr>
          <w:b/>
        </w:rPr>
        <w:t>Report</w:t>
      </w:r>
      <w:r w:rsidR="00C90045">
        <w:rPr>
          <w:b/>
        </w:rPr>
        <w:t xml:space="preserve"> </w:t>
      </w:r>
    </w:p>
    <w:p w:rsidR="005C228F" w:rsidRPr="00EF5638" w:rsidRDefault="005C228F" w:rsidP="005C228F">
      <w:pPr>
        <w:pStyle w:val="ListNumber3"/>
        <w:numPr>
          <w:ilvl w:val="0"/>
          <w:numId w:val="0"/>
        </w:numPr>
        <w:ind w:left="720"/>
      </w:pPr>
    </w:p>
    <w:p w:rsidR="00D91329" w:rsidRPr="00C90045" w:rsidRDefault="004711A6" w:rsidP="005C228F">
      <w:pPr>
        <w:pStyle w:val="ListNumber3"/>
        <w:numPr>
          <w:ilvl w:val="0"/>
          <w:numId w:val="0"/>
        </w:numPr>
        <w:ind w:left="720"/>
        <w:rPr>
          <w:b/>
          <w:u w:val="single"/>
        </w:rPr>
      </w:pPr>
      <w:r w:rsidRPr="00C90045">
        <w:rPr>
          <w:b/>
          <w:u w:val="single"/>
        </w:rPr>
        <w:t>Non-senate Committees</w:t>
      </w:r>
    </w:p>
    <w:p w:rsidR="00C90045" w:rsidRPr="00EF5638" w:rsidRDefault="00C90045" w:rsidP="005C228F">
      <w:pPr>
        <w:pStyle w:val="ListNumber3"/>
        <w:numPr>
          <w:ilvl w:val="0"/>
          <w:numId w:val="0"/>
        </w:numPr>
        <w:ind w:left="720"/>
        <w:rPr>
          <w:b/>
        </w:rPr>
      </w:pPr>
    </w:p>
    <w:p w:rsidR="00853140" w:rsidRPr="00B04A1D" w:rsidRDefault="00853140" w:rsidP="00853140">
      <w:pPr>
        <w:pStyle w:val="ListNumber3"/>
        <w:tabs>
          <w:tab w:val="num" w:pos="720"/>
        </w:tabs>
        <w:ind w:left="720" w:firstLine="0"/>
        <w:rPr>
          <w:b/>
        </w:rPr>
      </w:pPr>
      <w:r w:rsidRPr="00853140">
        <w:rPr>
          <w:b/>
        </w:rPr>
        <w:t>Bachelor of Arts in Integrative Studies</w:t>
      </w:r>
      <w:r w:rsidRPr="001B0558">
        <w:t xml:space="preserve"> </w:t>
      </w:r>
      <w:r w:rsidRPr="00B04A1D">
        <w:rPr>
          <w:b/>
        </w:rPr>
        <w:t>– No Report</w:t>
      </w:r>
    </w:p>
    <w:p w:rsidR="00853140" w:rsidRPr="00B04A1D" w:rsidRDefault="00853140" w:rsidP="00853140">
      <w:pPr>
        <w:pStyle w:val="ListNumber3"/>
        <w:numPr>
          <w:ilvl w:val="0"/>
          <w:numId w:val="0"/>
        </w:numPr>
        <w:ind w:left="720"/>
        <w:rPr>
          <w:b/>
        </w:rPr>
      </w:pPr>
    </w:p>
    <w:p w:rsidR="00DC05C9" w:rsidRPr="00EF5638" w:rsidRDefault="00760CFC" w:rsidP="006F5BD9">
      <w:pPr>
        <w:pStyle w:val="ListNumber3"/>
        <w:tabs>
          <w:tab w:val="num" w:pos="720"/>
        </w:tabs>
        <w:ind w:left="720" w:firstLine="0"/>
        <w:rPr>
          <w:b/>
        </w:rPr>
      </w:pPr>
      <w:r>
        <w:rPr>
          <w:b/>
        </w:rPr>
        <w:t xml:space="preserve">I.C.E. – </w:t>
      </w:r>
      <w:r w:rsidR="003F1909">
        <w:rPr>
          <w:b/>
        </w:rPr>
        <w:t>No</w:t>
      </w:r>
      <w:r>
        <w:rPr>
          <w:b/>
        </w:rPr>
        <w:t xml:space="preserve"> Report</w:t>
      </w:r>
    </w:p>
    <w:p w:rsidR="004711A6" w:rsidRPr="00EF5638" w:rsidRDefault="004711A6" w:rsidP="004711A6">
      <w:pPr>
        <w:pStyle w:val="ListNumber3"/>
        <w:numPr>
          <w:ilvl w:val="0"/>
          <w:numId w:val="0"/>
        </w:numPr>
        <w:ind w:left="1440"/>
        <w:rPr>
          <w:b/>
        </w:rPr>
      </w:pPr>
    </w:p>
    <w:p w:rsidR="004711A6" w:rsidRPr="00EF5638" w:rsidRDefault="004711A6" w:rsidP="006F5BD9">
      <w:pPr>
        <w:pStyle w:val="ListNumber3"/>
        <w:tabs>
          <w:tab w:val="num" w:pos="720"/>
        </w:tabs>
        <w:ind w:left="720" w:firstLine="0"/>
        <w:rPr>
          <w:b/>
        </w:rPr>
      </w:pPr>
      <w:r w:rsidRPr="00EF5638">
        <w:rPr>
          <w:b/>
        </w:rPr>
        <w:t xml:space="preserve">TEC – </w:t>
      </w:r>
      <w:r w:rsidR="00C35C5C">
        <w:rPr>
          <w:b/>
        </w:rPr>
        <w:t xml:space="preserve">No </w:t>
      </w:r>
      <w:r w:rsidRPr="00EF5638">
        <w:rPr>
          <w:b/>
        </w:rPr>
        <w:t>Report</w:t>
      </w:r>
    </w:p>
    <w:p w:rsidR="00E75A4B" w:rsidRPr="00EF5638" w:rsidRDefault="00E75A4B" w:rsidP="00E75A4B">
      <w:pPr>
        <w:pStyle w:val="ListNumber"/>
        <w:rPr>
          <w:u w:val="none"/>
        </w:rPr>
      </w:pPr>
      <w:r w:rsidRPr="00EF5638">
        <w:rPr>
          <w:caps/>
          <w:u w:val="none"/>
        </w:rPr>
        <w:t>FOUR-YEAR COMMITTEE REPORTS</w:t>
      </w:r>
    </w:p>
    <w:p w:rsidR="00E75A4B" w:rsidRPr="00266979" w:rsidRDefault="00E75A4B" w:rsidP="004711A6">
      <w:pPr>
        <w:pStyle w:val="ListNumber3"/>
        <w:numPr>
          <w:ilvl w:val="0"/>
          <w:numId w:val="29"/>
        </w:numPr>
        <w:rPr>
          <w:b/>
        </w:rPr>
      </w:pPr>
      <w:r w:rsidRPr="001B0558">
        <w:t xml:space="preserve"> </w:t>
      </w:r>
      <w:r w:rsidRPr="00266979">
        <w:rPr>
          <w:b/>
        </w:rPr>
        <w:t xml:space="preserve">Bachelor of Applied Science – </w:t>
      </w:r>
      <w:r w:rsidR="00B663B3">
        <w:rPr>
          <w:b/>
        </w:rPr>
        <w:t xml:space="preserve">No </w:t>
      </w:r>
      <w:r w:rsidRPr="00266979">
        <w:rPr>
          <w:b/>
        </w:rPr>
        <w:t>Report</w:t>
      </w:r>
    </w:p>
    <w:p w:rsidR="00E75A4B" w:rsidRPr="00266979" w:rsidRDefault="00E75A4B" w:rsidP="00E75A4B">
      <w:pPr>
        <w:pStyle w:val="ListNumber3"/>
        <w:numPr>
          <w:ilvl w:val="0"/>
          <w:numId w:val="0"/>
        </w:numPr>
        <w:ind w:left="1080" w:hanging="360"/>
        <w:rPr>
          <w:b/>
        </w:rPr>
      </w:pPr>
      <w:r w:rsidRPr="00266979">
        <w:rPr>
          <w:b/>
        </w:rPr>
        <w:tab/>
      </w:r>
    </w:p>
    <w:p w:rsidR="00E75A4B" w:rsidRPr="00266979" w:rsidRDefault="00E75A4B" w:rsidP="006F5BD9">
      <w:pPr>
        <w:pStyle w:val="ListNumber3"/>
        <w:ind w:left="720" w:firstLine="0"/>
        <w:rPr>
          <w:b/>
        </w:rPr>
      </w:pPr>
      <w:r w:rsidRPr="00266979">
        <w:rPr>
          <w:b/>
        </w:rPr>
        <w:t xml:space="preserve">Bachelor of Social Work – </w:t>
      </w:r>
      <w:r w:rsidR="00B663B3">
        <w:rPr>
          <w:b/>
        </w:rPr>
        <w:t xml:space="preserve">No </w:t>
      </w:r>
      <w:r w:rsidRPr="00266979">
        <w:rPr>
          <w:b/>
        </w:rPr>
        <w:t>Report</w:t>
      </w:r>
    </w:p>
    <w:p w:rsidR="008B6A90" w:rsidRPr="00266979" w:rsidRDefault="008B6A90" w:rsidP="008B6A90">
      <w:pPr>
        <w:pStyle w:val="ListNumber3"/>
        <w:numPr>
          <w:ilvl w:val="0"/>
          <w:numId w:val="0"/>
        </w:numPr>
        <w:ind w:left="720"/>
        <w:rPr>
          <w:b/>
        </w:rPr>
      </w:pPr>
    </w:p>
    <w:p w:rsidR="00E75A4B" w:rsidRPr="00266979" w:rsidRDefault="00E75A4B" w:rsidP="006F5BD9">
      <w:pPr>
        <w:pStyle w:val="ListNumber3"/>
        <w:tabs>
          <w:tab w:val="num" w:pos="720"/>
        </w:tabs>
        <w:ind w:left="720" w:firstLine="0"/>
        <w:rPr>
          <w:b/>
        </w:rPr>
      </w:pPr>
      <w:r w:rsidRPr="00266979">
        <w:rPr>
          <w:b/>
        </w:rPr>
        <w:t xml:space="preserve">Elementary and Secondary Education – </w:t>
      </w:r>
      <w:r w:rsidR="00C35C5C">
        <w:rPr>
          <w:b/>
        </w:rPr>
        <w:t xml:space="preserve">No </w:t>
      </w:r>
      <w:r w:rsidRPr="00266979">
        <w:rPr>
          <w:b/>
        </w:rPr>
        <w:t>Report</w:t>
      </w:r>
    </w:p>
    <w:p w:rsidR="00E75A4B" w:rsidRPr="00EF5638" w:rsidRDefault="00E75A4B" w:rsidP="00E75A4B">
      <w:pPr>
        <w:pStyle w:val="ListNumber"/>
        <w:rPr>
          <w:u w:val="none"/>
        </w:rPr>
      </w:pPr>
      <w:r w:rsidRPr="00EF5638">
        <w:rPr>
          <w:u w:val="none"/>
        </w:rPr>
        <w:t xml:space="preserve">CAREER &amp; TECHNICAL </w:t>
      </w:r>
      <w:r w:rsidR="00A16158">
        <w:rPr>
          <w:u w:val="none"/>
        </w:rPr>
        <w:t>EDUCATION (CTE)</w:t>
      </w:r>
      <w:r w:rsidRPr="00EF5638">
        <w:rPr>
          <w:u w:val="none"/>
        </w:rPr>
        <w:t xml:space="preserve"> –  </w:t>
      </w:r>
      <w:r w:rsidR="003F1909">
        <w:rPr>
          <w:u w:val="none"/>
        </w:rPr>
        <w:t>No</w:t>
      </w:r>
      <w:r w:rsidR="009317B1">
        <w:rPr>
          <w:u w:val="none"/>
        </w:rPr>
        <w:t xml:space="preserve"> </w:t>
      </w:r>
      <w:r w:rsidRPr="00EF5638">
        <w:rPr>
          <w:u w:val="none"/>
        </w:rPr>
        <w:t>Report</w:t>
      </w:r>
    </w:p>
    <w:p w:rsidR="00E75A4B" w:rsidRPr="00EF5638" w:rsidRDefault="00472587" w:rsidP="00E75A4B">
      <w:pPr>
        <w:pStyle w:val="ListNumber"/>
        <w:rPr>
          <w:u w:val="none"/>
        </w:rPr>
      </w:pPr>
      <w:r w:rsidRPr="00EF5638">
        <w:rPr>
          <w:bCs/>
          <w:caps/>
          <w:u w:val="none"/>
        </w:rPr>
        <w:t>Health Sciences and Human Services</w:t>
      </w:r>
      <w:r w:rsidR="00E75A4B" w:rsidRPr="00EF5638">
        <w:rPr>
          <w:u w:val="none"/>
        </w:rPr>
        <w:t xml:space="preserve"> – </w:t>
      </w:r>
      <w:r w:rsidR="003F1909">
        <w:rPr>
          <w:u w:val="none"/>
        </w:rPr>
        <w:t>No</w:t>
      </w:r>
      <w:r w:rsidR="00B663B3">
        <w:rPr>
          <w:u w:val="none"/>
        </w:rPr>
        <w:t xml:space="preserve"> </w:t>
      </w:r>
      <w:r w:rsidR="00E75A4B" w:rsidRPr="00EF5638">
        <w:rPr>
          <w:u w:val="none"/>
        </w:rPr>
        <w:t>Report</w:t>
      </w:r>
    </w:p>
    <w:p w:rsidR="00E75A4B" w:rsidRPr="00EF5638" w:rsidRDefault="00E75A4B" w:rsidP="00E75A4B">
      <w:pPr>
        <w:pStyle w:val="ListNumber"/>
        <w:rPr>
          <w:u w:val="none"/>
        </w:rPr>
      </w:pPr>
      <w:r w:rsidRPr="00EF5638">
        <w:rPr>
          <w:u w:val="none"/>
        </w:rPr>
        <w:t xml:space="preserve">UNFINISHED BUSINESS </w:t>
      </w:r>
      <w:r w:rsidR="00C80364">
        <w:rPr>
          <w:u w:val="none"/>
        </w:rPr>
        <w:t xml:space="preserve">– None </w:t>
      </w:r>
    </w:p>
    <w:p w:rsidR="004711A6" w:rsidRPr="00631AA3" w:rsidRDefault="00E75A4B" w:rsidP="009317B1">
      <w:pPr>
        <w:pStyle w:val="ListNumber"/>
        <w:rPr>
          <w:u w:val="none"/>
        </w:rPr>
      </w:pPr>
      <w:r w:rsidRPr="00EF5638">
        <w:rPr>
          <w:u w:val="none"/>
        </w:rPr>
        <w:t>NEW BUSINESS</w:t>
      </w:r>
      <w:r w:rsidR="00631AA3">
        <w:rPr>
          <w:u w:val="none"/>
        </w:rPr>
        <w:t xml:space="preserve"> – </w:t>
      </w:r>
      <w:r w:rsidR="00007F93">
        <w:rPr>
          <w:b w:val="0"/>
          <w:u w:val="none"/>
        </w:rPr>
        <w:t>W</w:t>
      </w:r>
      <w:r w:rsidR="00631AA3">
        <w:rPr>
          <w:b w:val="0"/>
          <w:u w:val="none"/>
        </w:rPr>
        <w:t xml:space="preserve">e finally have two adjunct Reps, Charlie Ekburg and Michael Gerber.  Michael will be working on the Adjunct Committee.  </w:t>
      </w:r>
    </w:p>
    <w:p w:rsidR="00631AA3" w:rsidRPr="00631AA3" w:rsidRDefault="00631AA3" w:rsidP="00631AA3">
      <w:pPr>
        <w:pStyle w:val="ListNumber"/>
        <w:numPr>
          <w:ilvl w:val="0"/>
          <w:numId w:val="0"/>
        </w:numPr>
        <w:ind w:left="187"/>
        <w:rPr>
          <w:b w:val="0"/>
          <w:u w:val="none"/>
        </w:rPr>
      </w:pPr>
      <w:r>
        <w:rPr>
          <w:u w:val="none"/>
        </w:rPr>
        <w:t xml:space="preserve">Senate Secretary – </w:t>
      </w:r>
      <w:r>
        <w:rPr>
          <w:b w:val="0"/>
          <w:u w:val="none"/>
        </w:rPr>
        <w:t xml:space="preserve">Cindy Hyslop volunteered to fill the position.  Carrie Bruno seconded the motion.  All were in favor.  </w:t>
      </w:r>
      <w:r w:rsidR="00337832">
        <w:rPr>
          <w:b w:val="0"/>
          <w:u w:val="none"/>
        </w:rPr>
        <w:t>Motion passes.</w:t>
      </w:r>
    </w:p>
    <w:p w:rsidR="00E75A4B" w:rsidRDefault="00196EC9" w:rsidP="00E75A4B">
      <w:pPr>
        <w:pStyle w:val="ListNumber"/>
        <w:rPr>
          <w:u w:val="none"/>
        </w:rPr>
      </w:pPr>
      <w:r>
        <w:rPr>
          <w:u w:val="none"/>
        </w:rPr>
        <w:t xml:space="preserve">INFORMATION – </w:t>
      </w:r>
      <w:r>
        <w:rPr>
          <w:b w:val="0"/>
          <w:u w:val="none"/>
        </w:rPr>
        <w:t>Governor Sandoval addressed the Senate, this morning.   He</w:t>
      </w:r>
      <w:r w:rsidR="003B51C5">
        <w:rPr>
          <w:b w:val="0"/>
          <w:u w:val="none"/>
        </w:rPr>
        <w:t xml:space="preserve"> spoke briefly about the budget issues and the</w:t>
      </w:r>
      <w:r>
        <w:rPr>
          <w:b w:val="0"/>
          <w:u w:val="none"/>
        </w:rPr>
        <w:t xml:space="preserve"> recommend</w:t>
      </w:r>
      <w:r w:rsidR="003B51C5">
        <w:rPr>
          <w:b w:val="0"/>
          <w:u w:val="none"/>
        </w:rPr>
        <w:t>ation</w:t>
      </w:r>
      <w:r>
        <w:rPr>
          <w:b w:val="0"/>
          <w:u w:val="none"/>
        </w:rPr>
        <w:t xml:space="preserve"> to reduce the</w:t>
      </w:r>
      <w:r w:rsidR="003B51C5">
        <w:rPr>
          <w:b w:val="0"/>
          <w:u w:val="none"/>
        </w:rPr>
        <w:t xml:space="preserve"> state</w:t>
      </w:r>
      <w:r>
        <w:rPr>
          <w:b w:val="0"/>
          <w:u w:val="none"/>
        </w:rPr>
        <w:t xml:space="preserve"> funds to GBC.  Nevada is improving but </w:t>
      </w:r>
      <w:r w:rsidR="003B51C5">
        <w:rPr>
          <w:b w:val="0"/>
          <w:u w:val="none"/>
        </w:rPr>
        <w:t xml:space="preserve">there are </w:t>
      </w:r>
      <w:r>
        <w:rPr>
          <w:b w:val="0"/>
          <w:u w:val="none"/>
        </w:rPr>
        <w:t xml:space="preserve">a lot of difficult decisions that </w:t>
      </w:r>
      <w:r w:rsidR="003B51C5">
        <w:rPr>
          <w:b w:val="0"/>
          <w:u w:val="none"/>
        </w:rPr>
        <w:t xml:space="preserve">still </w:t>
      </w:r>
      <w:r>
        <w:rPr>
          <w:b w:val="0"/>
          <w:u w:val="none"/>
        </w:rPr>
        <w:t xml:space="preserve">need to be made.  </w:t>
      </w:r>
      <w:r w:rsidR="003B51C5">
        <w:rPr>
          <w:b w:val="0"/>
          <w:u w:val="none"/>
        </w:rPr>
        <w:t>He stated that he w</w:t>
      </w:r>
      <w:r>
        <w:rPr>
          <w:b w:val="0"/>
          <w:u w:val="none"/>
        </w:rPr>
        <w:t xml:space="preserve">ill be making informed decisions.  </w:t>
      </w:r>
      <w:r w:rsidR="003B51C5">
        <w:rPr>
          <w:b w:val="0"/>
          <w:u w:val="none"/>
        </w:rPr>
        <w:t>He also mentioned that he a</w:t>
      </w:r>
      <w:r>
        <w:rPr>
          <w:b w:val="0"/>
          <w:u w:val="none"/>
        </w:rPr>
        <w:t>ppreciate</w:t>
      </w:r>
      <w:r w:rsidR="00337832">
        <w:rPr>
          <w:b w:val="0"/>
          <w:u w:val="none"/>
        </w:rPr>
        <w:t>s</w:t>
      </w:r>
      <w:r>
        <w:rPr>
          <w:b w:val="0"/>
          <w:u w:val="none"/>
        </w:rPr>
        <w:t xml:space="preserve"> the pride in Elko.  </w:t>
      </w:r>
      <w:r w:rsidR="00E75A4B" w:rsidRPr="00EF5638">
        <w:rPr>
          <w:u w:val="none"/>
        </w:rPr>
        <w:t xml:space="preserve"> </w:t>
      </w:r>
    </w:p>
    <w:p w:rsidR="003B51C5" w:rsidRPr="003B51C5" w:rsidRDefault="003B51C5" w:rsidP="003B51C5">
      <w:pPr>
        <w:pStyle w:val="ListNumber"/>
        <w:rPr>
          <w:b w:val="0"/>
          <w:u w:val="none"/>
        </w:rPr>
      </w:pPr>
      <w:r w:rsidRPr="003B51C5">
        <w:rPr>
          <w:u w:val="none"/>
        </w:rPr>
        <w:t xml:space="preserve">PUBLIC COMMENT - </w:t>
      </w:r>
      <w:r w:rsidRPr="003B51C5">
        <w:rPr>
          <w:b w:val="0"/>
          <w:u w:val="none"/>
        </w:rPr>
        <w:t>A question was asked</w:t>
      </w:r>
      <w:r>
        <w:rPr>
          <w:b w:val="0"/>
          <w:u w:val="none"/>
        </w:rPr>
        <w:t xml:space="preserve"> about</w:t>
      </w:r>
      <w:r w:rsidRPr="003B51C5">
        <w:rPr>
          <w:b w:val="0"/>
          <w:u w:val="none"/>
        </w:rPr>
        <w:t xml:space="preserve"> why our regent voted for the funding formula.  Our regent chose to go along with the other regents in his decision.</w:t>
      </w:r>
    </w:p>
    <w:p w:rsidR="003B51C5" w:rsidRPr="003B51C5" w:rsidRDefault="003B51C5" w:rsidP="003B51C5">
      <w:pPr>
        <w:pStyle w:val="ListNumber"/>
        <w:numPr>
          <w:ilvl w:val="0"/>
          <w:numId w:val="0"/>
        </w:numPr>
        <w:ind w:left="187"/>
        <w:rPr>
          <w:b w:val="0"/>
          <w:u w:val="none"/>
        </w:rPr>
      </w:pPr>
      <w:r>
        <w:rPr>
          <w:b w:val="0"/>
          <w:u w:val="none"/>
        </w:rPr>
        <w:t>A question was asked about reviewing the salary schedule s</w:t>
      </w:r>
      <w:r w:rsidRPr="003B51C5">
        <w:rPr>
          <w:b w:val="0"/>
          <w:u w:val="none"/>
        </w:rPr>
        <w:t xml:space="preserve">preadsheet </w:t>
      </w:r>
      <w:r>
        <w:rPr>
          <w:b w:val="0"/>
          <w:u w:val="none"/>
        </w:rPr>
        <w:t xml:space="preserve">that was </w:t>
      </w:r>
      <w:r w:rsidRPr="003B51C5">
        <w:rPr>
          <w:b w:val="0"/>
          <w:u w:val="none"/>
        </w:rPr>
        <w:t xml:space="preserve">sent to </w:t>
      </w:r>
      <w:r>
        <w:rPr>
          <w:b w:val="0"/>
          <w:u w:val="none"/>
        </w:rPr>
        <w:t xml:space="preserve">faculty.  Chair Freistroffer </w:t>
      </w:r>
      <w:r w:rsidRPr="003B51C5">
        <w:rPr>
          <w:b w:val="0"/>
          <w:u w:val="none"/>
        </w:rPr>
        <w:t>discussed the item</w:t>
      </w:r>
      <w:r>
        <w:rPr>
          <w:b w:val="0"/>
          <w:u w:val="none"/>
        </w:rPr>
        <w:t xml:space="preserve"> and then referred to Frank Daniels for further comment</w:t>
      </w:r>
      <w:r w:rsidRPr="003B51C5">
        <w:rPr>
          <w:b w:val="0"/>
          <w:u w:val="none"/>
        </w:rPr>
        <w:t>.  Frank Daniels is on the salary schedule committee</w:t>
      </w:r>
      <w:r>
        <w:rPr>
          <w:b w:val="0"/>
          <w:u w:val="none"/>
        </w:rPr>
        <w:t xml:space="preserve"> and</w:t>
      </w:r>
      <w:r w:rsidRPr="003B51C5">
        <w:rPr>
          <w:b w:val="0"/>
          <w:u w:val="none"/>
        </w:rPr>
        <w:t xml:space="preserve"> discussed the matter</w:t>
      </w:r>
      <w:r>
        <w:rPr>
          <w:b w:val="0"/>
          <w:u w:val="none"/>
        </w:rPr>
        <w:t xml:space="preserve"> and also referred to the Comp and Benefits Committee report</w:t>
      </w:r>
      <w:r w:rsidRPr="003B51C5">
        <w:rPr>
          <w:b w:val="0"/>
          <w:u w:val="none"/>
        </w:rPr>
        <w:t xml:space="preserve">.  </w:t>
      </w:r>
    </w:p>
    <w:p w:rsidR="00E75A4B" w:rsidRPr="00EF5638" w:rsidRDefault="00E75A4B" w:rsidP="00E75A4B">
      <w:pPr>
        <w:pStyle w:val="ListNumber"/>
        <w:rPr>
          <w:u w:val="none"/>
        </w:rPr>
      </w:pPr>
      <w:r w:rsidRPr="00EF5638">
        <w:rPr>
          <w:u w:val="none"/>
        </w:rPr>
        <w:t xml:space="preserve">ADJOURNMENT – Action </w:t>
      </w:r>
    </w:p>
    <w:p w:rsidR="00E75A4B" w:rsidRPr="006C7B64" w:rsidRDefault="00E75A4B" w:rsidP="00E75A4B">
      <w:r w:rsidRPr="00EF5638">
        <w:rPr>
          <w:rStyle w:val="BodyText2Char"/>
        </w:rPr>
        <w:t>The Faculty Senate a</w:t>
      </w:r>
      <w:r w:rsidRPr="00AE361F">
        <w:rPr>
          <w:rStyle w:val="BodyText2Char"/>
        </w:rPr>
        <w:t>djourned the meeting at</w:t>
      </w:r>
      <w:r w:rsidR="00760CFC">
        <w:rPr>
          <w:rStyle w:val="BodyText2Char"/>
        </w:rPr>
        <w:t xml:space="preserve"> </w:t>
      </w:r>
      <w:r w:rsidR="00337832">
        <w:rPr>
          <w:rStyle w:val="BodyText2Char"/>
        </w:rPr>
        <w:t>9</w:t>
      </w:r>
      <w:r w:rsidRPr="00892C51">
        <w:rPr>
          <w:rStyle w:val="BodyText2Char"/>
        </w:rPr>
        <w:t>:</w:t>
      </w:r>
      <w:r w:rsidR="00337832">
        <w:rPr>
          <w:rStyle w:val="BodyText2Char"/>
        </w:rPr>
        <w:t>37</w:t>
      </w:r>
      <w:r>
        <w:rPr>
          <w:rStyle w:val="BodyText2Char"/>
          <w:b/>
        </w:rPr>
        <w:t xml:space="preserve"> </w:t>
      </w:r>
      <w:r w:rsidR="00760CFC">
        <w:rPr>
          <w:rStyle w:val="BodyText2Char"/>
        </w:rPr>
        <w:t>a</w:t>
      </w:r>
      <w:r w:rsidRPr="006C7B64">
        <w:rPr>
          <w:rStyle w:val="BodyText2Char"/>
        </w:rPr>
        <w:t>.m.</w:t>
      </w:r>
    </w:p>
    <w:sectPr w:rsidR="00E75A4B" w:rsidRPr="006C7B64" w:rsidSect="00853140">
      <w:headerReference w:type="default" r:id="rId9"/>
      <w:footerReference w:type="default" r:id="rId10"/>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C4" w:rsidRDefault="002044C4">
      <w:r>
        <w:separator/>
      </w:r>
    </w:p>
  </w:endnote>
  <w:endnote w:type="continuationSeparator" w:id="0">
    <w:p w:rsidR="002044C4" w:rsidRDefault="0020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C4" w:rsidRDefault="002044C4" w:rsidP="00853140">
    <w:pPr>
      <w:pStyle w:val="Footer"/>
      <w:ind w:left="0"/>
      <w:rPr>
        <w:sz w:val="16"/>
        <w:szCs w:val="16"/>
      </w:rPr>
    </w:pPr>
    <w:r w:rsidRPr="00853140">
      <w:rPr>
        <w:sz w:val="16"/>
        <w:szCs w:val="16"/>
      </w:rPr>
      <w:t xml:space="preserve">Faculty Senate Meeting                                                     Friday, </w:t>
    </w:r>
    <w:r>
      <w:rPr>
        <w:sz w:val="16"/>
        <w:szCs w:val="16"/>
      </w:rPr>
      <w:t>August 31, 2012</w:t>
    </w:r>
  </w:p>
  <w:p w:rsidR="002044C4" w:rsidRPr="00853140" w:rsidRDefault="002044C4" w:rsidP="00FF4E70">
    <w:r>
      <w:tab/>
    </w:r>
    <w:r>
      <w:tab/>
    </w:r>
    <w:r>
      <w:tab/>
    </w:r>
    <w:r>
      <w:tab/>
    </w:r>
    <w:r>
      <w:tab/>
    </w:r>
    <w:r>
      <w:tab/>
    </w:r>
    <w:r>
      <w:tab/>
    </w:r>
    <w:r w:rsidRPr="00853140">
      <w:tab/>
      <w:t xml:space="preserve">Page </w:t>
    </w:r>
    <w:r>
      <w:fldChar w:fldCharType="begin"/>
    </w:r>
    <w:r>
      <w:instrText xml:space="preserve"> PAGE </w:instrText>
    </w:r>
    <w:r>
      <w:fldChar w:fldCharType="separate"/>
    </w:r>
    <w:r w:rsidR="0097792C">
      <w:rPr>
        <w:noProof/>
      </w:rPr>
      <w:t>1</w:t>
    </w:r>
    <w:r>
      <w:rPr>
        <w:noProof/>
      </w:rPr>
      <w:fldChar w:fldCharType="end"/>
    </w:r>
    <w:r w:rsidRPr="00853140">
      <w:t xml:space="preserve"> of </w:t>
    </w:r>
    <w:fldSimple w:instr=" NUMPAGES ">
      <w:r w:rsidR="0097792C">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C4" w:rsidRDefault="002044C4">
      <w:r>
        <w:separator/>
      </w:r>
    </w:p>
  </w:footnote>
  <w:footnote w:type="continuationSeparator" w:id="0">
    <w:p w:rsidR="002044C4" w:rsidRDefault="0020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C4" w:rsidRDefault="00204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293A1A8A"/>
    <w:lvl w:ilvl="0">
      <w:start w:val="1"/>
      <w:numFmt w:val="lowerLetter"/>
      <w:pStyle w:val="ListNumber3"/>
      <w:lvlText w:val="%1)"/>
      <w:lvlJc w:val="left"/>
      <w:pPr>
        <w:tabs>
          <w:tab w:val="num" w:pos="1080"/>
        </w:tabs>
        <w:ind w:left="1080" w:hanging="360"/>
      </w:pPr>
      <w:rPr>
        <w:rFonts w:hint="default"/>
        <w:b/>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D925B1"/>
    <w:multiLevelType w:val="hybridMultilevel"/>
    <w:tmpl w:val="C5CA5290"/>
    <w:lvl w:ilvl="0" w:tplc="DA708F8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2143096"/>
    <w:multiLevelType w:val="hybridMultilevel"/>
    <w:tmpl w:val="67048C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35C60F8"/>
    <w:multiLevelType w:val="multilevel"/>
    <w:tmpl w:val="2DBCD52A"/>
    <w:lvl w:ilvl="0">
      <w:start w:val="1"/>
      <w:numFmt w:val="lowerLetter"/>
      <w:lvlText w:val="%1."/>
      <w:lvlJc w:val="left"/>
      <w:pPr>
        <w:tabs>
          <w:tab w:val="num" w:pos="2880"/>
        </w:tabs>
        <w:ind w:left="3600" w:hanging="720"/>
      </w:pPr>
      <w:rPr>
        <w:rFonts w:ascii="Times New Roman" w:hAnsi="Times New Roman" w:cs="Times New Roman" w:hint="default"/>
        <w:b w:val="0"/>
        <w:sz w:val="24"/>
        <w:szCs w:val="24"/>
      </w:rPr>
    </w:lvl>
    <w:lvl w:ilvl="1">
      <w:start w:val="1"/>
      <w:numFmt w:val="lowerLetter"/>
      <w:pStyle w:val="Agendadetail"/>
      <w:lvlText w:val="%2."/>
      <w:lvlJc w:val="left"/>
      <w:pPr>
        <w:tabs>
          <w:tab w:val="num" w:pos="3960"/>
        </w:tabs>
        <w:ind w:left="3960" w:hanging="360"/>
      </w:pPr>
      <w:rPr>
        <w:rFonts w:ascii="Arial" w:hAnsi="Arial" w:hint="default"/>
        <w:b/>
        <w:sz w:val="24"/>
        <w:szCs w:val="22"/>
      </w:rPr>
    </w:lvl>
    <w:lvl w:ilvl="2">
      <w:start w:val="1"/>
      <w:numFmt w:val="lowerRoman"/>
      <w:lvlText w:val="%3."/>
      <w:lvlJc w:val="right"/>
      <w:pPr>
        <w:tabs>
          <w:tab w:val="num" w:pos="4680"/>
        </w:tabs>
        <w:ind w:left="4680" w:hanging="180"/>
      </w:pPr>
      <w:rPr>
        <w:rFonts w:hint="default"/>
      </w:rPr>
    </w:lvl>
    <w:lvl w:ilvl="3">
      <w:start w:val="1"/>
      <w:numFmt w:val="decimal"/>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15">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137541"/>
    <w:multiLevelType w:val="hybridMultilevel"/>
    <w:tmpl w:val="378C8060"/>
    <w:lvl w:ilvl="0" w:tplc="3E444B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4F6500"/>
    <w:multiLevelType w:val="hybridMultilevel"/>
    <w:tmpl w:val="38B6E6C8"/>
    <w:lvl w:ilvl="0" w:tplc="1ABAD1E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A16CF9"/>
    <w:multiLevelType w:val="hybridMultilevel"/>
    <w:tmpl w:val="908AA01A"/>
    <w:lvl w:ilvl="0" w:tplc="3E444B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F02D82"/>
    <w:multiLevelType w:val="hybridMultilevel"/>
    <w:tmpl w:val="02BA1A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19"/>
  </w:num>
  <w:num w:numId="3">
    <w:abstractNumId w:val="20"/>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8"/>
  </w:num>
  <w:num w:numId="18">
    <w:abstractNumId w:val="17"/>
  </w:num>
  <w:num w:numId="19">
    <w:abstractNumId w:val="16"/>
  </w:num>
  <w:num w:numId="20">
    <w:abstractNumId w:val="15"/>
  </w:num>
  <w:num w:numId="21">
    <w:abstractNumId w:val="21"/>
  </w:num>
  <w:num w:numId="22">
    <w:abstractNumId w:val="3"/>
    <w:lvlOverride w:ilvl="0">
      <w:startOverride w:val="1"/>
    </w:lvlOverride>
  </w:num>
  <w:num w:numId="23">
    <w:abstractNumId w:val="3"/>
    <w:lvlOverride w:ilvl="0">
      <w:startOverride w:val="1"/>
    </w:lvlOverride>
  </w:num>
  <w:num w:numId="24">
    <w:abstractNumId w:val="2"/>
  </w:num>
  <w:num w:numId="25">
    <w:abstractNumId w:val="27"/>
  </w:num>
  <w:num w:numId="26">
    <w:abstractNumId w:val="23"/>
  </w:num>
  <w:num w:numId="27">
    <w:abstractNumId w:val="26"/>
  </w:num>
  <w:num w:numId="28">
    <w:abstractNumId w:val="22"/>
  </w:num>
  <w:num w:numId="29">
    <w:abstractNumId w:val="2"/>
    <w:lvlOverride w:ilvl="0">
      <w:startOverride w:val="1"/>
    </w:lvlOverride>
  </w:num>
  <w:num w:numId="30">
    <w:abstractNumId w:val="13"/>
  </w:num>
  <w:num w:numId="31">
    <w:abstractNumId w:val="11"/>
  </w:num>
  <w:num w:numId="32">
    <w:abstractNumId w:val="14"/>
  </w:num>
  <w:num w:numId="33">
    <w:abstractNumId w:val="2"/>
    <w:lvlOverride w:ilvl="0">
      <w:startOverride w:val="1"/>
    </w:lvlOverride>
  </w:num>
  <w:num w:numId="3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2A"/>
    <w:rsid w:val="00007F93"/>
    <w:rsid w:val="00027EF1"/>
    <w:rsid w:val="00031D66"/>
    <w:rsid w:val="000416DA"/>
    <w:rsid w:val="00042016"/>
    <w:rsid w:val="0004674D"/>
    <w:rsid w:val="00046E6E"/>
    <w:rsid w:val="00087713"/>
    <w:rsid w:val="000B3748"/>
    <w:rsid w:val="000C6526"/>
    <w:rsid w:val="000E5EFE"/>
    <w:rsid w:val="0011573E"/>
    <w:rsid w:val="00132748"/>
    <w:rsid w:val="00135C6C"/>
    <w:rsid w:val="00140DAE"/>
    <w:rsid w:val="0015180F"/>
    <w:rsid w:val="00151AB6"/>
    <w:rsid w:val="00155000"/>
    <w:rsid w:val="00157D19"/>
    <w:rsid w:val="0016282A"/>
    <w:rsid w:val="001807AF"/>
    <w:rsid w:val="00181857"/>
    <w:rsid w:val="0018609D"/>
    <w:rsid w:val="001878AC"/>
    <w:rsid w:val="00192491"/>
    <w:rsid w:val="00193653"/>
    <w:rsid w:val="00196EC9"/>
    <w:rsid w:val="001B0558"/>
    <w:rsid w:val="001B6D8C"/>
    <w:rsid w:val="001E2745"/>
    <w:rsid w:val="001F5ABD"/>
    <w:rsid w:val="00202036"/>
    <w:rsid w:val="00202153"/>
    <w:rsid w:val="002044C4"/>
    <w:rsid w:val="00210480"/>
    <w:rsid w:val="002202C8"/>
    <w:rsid w:val="00230FFB"/>
    <w:rsid w:val="002323F1"/>
    <w:rsid w:val="002558D7"/>
    <w:rsid w:val="00266979"/>
    <w:rsid w:val="00271A41"/>
    <w:rsid w:val="00276FA1"/>
    <w:rsid w:val="00285DFB"/>
    <w:rsid w:val="00291B4A"/>
    <w:rsid w:val="002A7C4C"/>
    <w:rsid w:val="002B69FB"/>
    <w:rsid w:val="002C0ACA"/>
    <w:rsid w:val="002C3007"/>
    <w:rsid w:val="00303915"/>
    <w:rsid w:val="00305D6E"/>
    <w:rsid w:val="0032189B"/>
    <w:rsid w:val="003241F8"/>
    <w:rsid w:val="00337832"/>
    <w:rsid w:val="003436EB"/>
    <w:rsid w:val="00352971"/>
    <w:rsid w:val="00355281"/>
    <w:rsid w:val="00360B6E"/>
    <w:rsid w:val="00367795"/>
    <w:rsid w:val="0038587B"/>
    <w:rsid w:val="00387D4B"/>
    <w:rsid w:val="00394103"/>
    <w:rsid w:val="003B0763"/>
    <w:rsid w:val="003B3043"/>
    <w:rsid w:val="003B51C5"/>
    <w:rsid w:val="003B7521"/>
    <w:rsid w:val="003D0C64"/>
    <w:rsid w:val="003D4446"/>
    <w:rsid w:val="003D5C93"/>
    <w:rsid w:val="003E7E62"/>
    <w:rsid w:val="003F1909"/>
    <w:rsid w:val="00401039"/>
    <w:rsid w:val="00401A10"/>
    <w:rsid w:val="00411169"/>
    <w:rsid w:val="00411F8B"/>
    <w:rsid w:val="00414893"/>
    <w:rsid w:val="0041607E"/>
    <w:rsid w:val="00443A9A"/>
    <w:rsid w:val="00453C9C"/>
    <w:rsid w:val="004711A6"/>
    <w:rsid w:val="00471296"/>
    <w:rsid w:val="00472587"/>
    <w:rsid w:val="00472D92"/>
    <w:rsid w:val="00476FFD"/>
    <w:rsid w:val="00477352"/>
    <w:rsid w:val="004843BF"/>
    <w:rsid w:val="004872FF"/>
    <w:rsid w:val="004903F4"/>
    <w:rsid w:val="004B5C09"/>
    <w:rsid w:val="004B6314"/>
    <w:rsid w:val="004C6961"/>
    <w:rsid w:val="004D57F7"/>
    <w:rsid w:val="004E227E"/>
    <w:rsid w:val="004E45C3"/>
    <w:rsid w:val="004E7339"/>
    <w:rsid w:val="004F3F69"/>
    <w:rsid w:val="004F6DA8"/>
    <w:rsid w:val="004F7A74"/>
    <w:rsid w:val="005068F1"/>
    <w:rsid w:val="00525FE5"/>
    <w:rsid w:val="0052648B"/>
    <w:rsid w:val="00526BBB"/>
    <w:rsid w:val="00530BA4"/>
    <w:rsid w:val="0053475D"/>
    <w:rsid w:val="005347DB"/>
    <w:rsid w:val="00537943"/>
    <w:rsid w:val="00540BEE"/>
    <w:rsid w:val="00540EBF"/>
    <w:rsid w:val="005425DB"/>
    <w:rsid w:val="00552544"/>
    <w:rsid w:val="005532A3"/>
    <w:rsid w:val="00554276"/>
    <w:rsid w:val="00574293"/>
    <w:rsid w:val="00581F46"/>
    <w:rsid w:val="00584A9C"/>
    <w:rsid w:val="0059195B"/>
    <w:rsid w:val="00596A53"/>
    <w:rsid w:val="00597101"/>
    <w:rsid w:val="005A568E"/>
    <w:rsid w:val="005B726E"/>
    <w:rsid w:val="005C228F"/>
    <w:rsid w:val="005D7863"/>
    <w:rsid w:val="005E0F0F"/>
    <w:rsid w:val="005E51BF"/>
    <w:rsid w:val="005F4DB9"/>
    <w:rsid w:val="006103A4"/>
    <w:rsid w:val="00616B41"/>
    <w:rsid w:val="00620AE8"/>
    <w:rsid w:val="00631AA3"/>
    <w:rsid w:val="006425FA"/>
    <w:rsid w:val="0064628C"/>
    <w:rsid w:val="00663FF6"/>
    <w:rsid w:val="00680296"/>
    <w:rsid w:val="006833A1"/>
    <w:rsid w:val="00687389"/>
    <w:rsid w:val="006928C1"/>
    <w:rsid w:val="006A0889"/>
    <w:rsid w:val="006B68BD"/>
    <w:rsid w:val="006C2146"/>
    <w:rsid w:val="006C7B64"/>
    <w:rsid w:val="006D08F3"/>
    <w:rsid w:val="006D42B3"/>
    <w:rsid w:val="006D7864"/>
    <w:rsid w:val="006E6FC3"/>
    <w:rsid w:val="006F03D4"/>
    <w:rsid w:val="006F5BD9"/>
    <w:rsid w:val="00707FCE"/>
    <w:rsid w:val="00723743"/>
    <w:rsid w:val="00725278"/>
    <w:rsid w:val="00733369"/>
    <w:rsid w:val="00740053"/>
    <w:rsid w:val="007429A0"/>
    <w:rsid w:val="00757349"/>
    <w:rsid w:val="00760CFC"/>
    <w:rsid w:val="007611A1"/>
    <w:rsid w:val="00770CFA"/>
    <w:rsid w:val="00770F07"/>
    <w:rsid w:val="00771C24"/>
    <w:rsid w:val="00780EBB"/>
    <w:rsid w:val="00787040"/>
    <w:rsid w:val="00787D27"/>
    <w:rsid w:val="0079032F"/>
    <w:rsid w:val="007970B8"/>
    <w:rsid w:val="007B074C"/>
    <w:rsid w:val="007B7EF6"/>
    <w:rsid w:val="007C2553"/>
    <w:rsid w:val="007D0899"/>
    <w:rsid w:val="007D5836"/>
    <w:rsid w:val="007E1F45"/>
    <w:rsid w:val="00822B2A"/>
    <w:rsid w:val="008240DA"/>
    <w:rsid w:val="0084059E"/>
    <w:rsid w:val="008429E5"/>
    <w:rsid w:val="00853140"/>
    <w:rsid w:val="00867EA4"/>
    <w:rsid w:val="00870326"/>
    <w:rsid w:val="00881569"/>
    <w:rsid w:val="00882100"/>
    <w:rsid w:val="0088359F"/>
    <w:rsid w:val="00886014"/>
    <w:rsid w:val="00892C51"/>
    <w:rsid w:val="00897D88"/>
    <w:rsid w:val="008B0CEE"/>
    <w:rsid w:val="008B62A0"/>
    <w:rsid w:val="008B6523"/>
    <w:rsid w:val="008B6A90"/>
    <w:rsid w:val="008C0E7D"/>
    <w:rsid w:val="008C2EE9"/>
    <w:rsid w:val="008D4006"/>
    <w:rsid w:val="008E476B"/>
    <w:rsid w:val="008E7AB2"/>
    <w:rsid w:val="008F1C3F"/>
    <w:rsid w:val="008F25F1"/>
    <w:rsid w:val="008F3159"/>
    <w:rsid w:val="009015B2"/>
    <w:rsid w:val="00906CE9"/>
    <w:rsid w:val="009124D9"/>
    <w:rsid w:val="0091346F"/>
    <w:rsid w:val="00914861"/>
    <w:rsid w:val="00915B3D"/>
    <w:rsid w:val="009317B1"/>
    <w:rsid w:val="00932F50"/>
    <w:rsid w:val="009542E3"/>
    <w:rsid w:val="00964E7D"/>
    <w:rsid w:val="00966506"/>
    <w:rsid w:val="009677DC"/>
    <w:rsid w:val="0097792C"/>
    <w:rsid w:val="009921B8"/>
    <w:rsid w:val="009A08BF"/>
    <w:rsid w:val="009A3DDB"/>
    <w:rsid w:val="009D3958"/>
    <w:rsid w:val="009F1EAE"/>
    <w:rsid w:val="009F5ADB"/>
    <w:rsid w:val="00A0507C"/>
    <w:rsid w:val="00A07662"/>
    <w:rsid w:val="00A16016"/>
    <w:rsid w:val="00A16158"/>
    <w:rsid w:val="00A23BA8"/>
    <w:rsid w:val="00A42155"/>
    <w:rsid w:val="00A426E6"/>
    <w:rsid w:val="00A428D2"/>
    <w:rsid w:val="00A4502C"/>
    <w:rsid w:val="00A60B61"/>
    <w:rsid w:val="00A67222"/>
    <w:rsid w:val="00A9231C"/>
    <w:rsid w:val="00A97AB5"/>
    <w:rsid w:val="00AA05F7"/>
    <w:rsid w:val="00AA798F"/>
    <w:rsid w:val="00AB3553"/>
    <w:rsid w:val="00AE361F"/>
    <w:rsid w:val="00AE4D33"/>
    <w:rsid w:val="00AF1338"/>
    <w:rsid w:val="00AF2A95"/>
    <w:rsid w:val="00B04118"/>
    <w:rsid w:val="00B04A1D"/>
    <w:rsid w:val="00B0689B"/>
    <w:rsid w:val="00B10452"/>
    <w:rsid w:val="00B250EA"/>
    <w:rsid w:val="00B30DFD"/>
    <w:rsid w:val="00B37E13"/>
    <w:rsid w:val="00B435B5"/>
    <w:rsid w:val="00B47C6E"/>
    <w:rsid w:val="00B52221"/>
    <w:rsid w:val="00B52428"/>
    <w:rsid w:val="00B61C57"/>
    <w:rsid w:val="00B62851"/>
    <w:rsid w:val="00B641A0"/>
    <w:rsid w:val="00B663B3"/>
    <w:rsid w:val="00B75CFC"/>
    <w:rsid w:val="00B90F41"/>
    <w:rsid w:val="00BA1449"/>
    <w:rsid w:val="00BA59A0"/>
    <w:rsid w:val="00BB179A"/>
    <w:rsid w:val="00BD0C10"/>
    <w:rsid w:val="00C07CDD"/>
    <w:rsid w:val="00C1643D"/>
    <w:rsid w:val="00C261A9"/>
    <w:rsid w:val="00C30AEB"/>
    <w:rsid w:val="00C35C5C"/>
    <w:rsid w:val="00C501EC"/>
    <w:rsid w:val="00C53273"/>
    <w:rsid w:val="00C57101"/>
    <w:rsid w:val="00C60013"/>
    <w:rsid w:val="00C61997"/>
    <w:rsid w:val="00C76446"/>
    <w:rsid w:val="00C80364"/>
    <w:rsid w:val="00C83143"/>
    <w:rsid w:val="00C90045"/>
    <w:rsid w:val="00C963EE"/>
    <w:rsid w:val="00CB3881"/>
    <w:rsid w:val="00CF015F"/>
    <w:rsid w:val="00D01E38"/>
    <w:rsid w:val="00D07CB5"/>
    <w:rsid w:val="00D21894"/>
    <w:rsid w:val="00D26599"/>
    <w:rsid w:val="00D31AB7"/>
    <w:rsid w:val="00D50695"/>
    <w:rsid w:val="00D53837"/>
    <w:rsid w:val="00D67FDB"/>
    <w:rsid w:val="00D86819"/>
    <w:rsid w:val="00D91329"/>
    <w:rsid w:val="00DA7064"/>
    <w:rsid w:val="00DB3CF3"/>
    <w:rsid w:val="00DC05C9"/>
    <w:rsid w:val="00DE26E4"/>
    <w:rsid w:val="00DF2868"/>
    <w:rsid w:val="00DF4347"/>
    <w:rsid w:val="00E0775C"/>
    <w:rsid w:val="00E53FF5"/>
    <w:rsid w:val="00E75A4B"/>
    <w:rsid w:val="00EB27EA"/>
    <w:rsid w:val="00EB2D5D"/>
    <w:rsid w:val="00ED2FEA"/>
    <w:rsid w:val="00EF0A49"/>
    <w:rsid w:val="00EF2F61"/>
    <w:rsid w:val="00EF5638"/>
    <w:rsid w:val="00F11362"/>
    <w:rsid w:val="00F167EF"/>
    <w:rsid w:val="00F23697"/>
    <w:rsid w:val="00F36BB7"/>
    <w:rsid w:val="00F3737D"/>
    <w:rsid w:val="00F37E25"/>
    <w:rsid w:val="00F4302A"/>
    <w:rsid w:val="00F47598"/>
    <w:rsid w:val="00F47652"/>
    <w:rsid w:val="00F85A24"/>
    <w:rsid w:val="00F94FE3"/>
    <w:rsid w:val="00FB3809"/>
    <w:rsid w:val="00FB4FD8"/>
    <w:rsid w:val="00FB678D"/>
    <w:rsid w:val="00FC2FEF"/>
    <w:rsid w:val="00FD0888"/>
    <w:rsid w:val="00FD0B49"/>
    <w:rsid w:val="00FD6566"/>
    <w:rsid w:val="00FF1F63"/>
    <w:rsid w:val="00FF3F55"/>
    <w:rsid w:val="00FF4E70"/>
    <w:rsid w:val="00FF69DC"/>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24"/>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CommentText">
    <w:name w:val="annotation text"/>
    <w:basedOn w:val="Normal"/>
    <w:semiHidden/>
    <w:rsid w:val="00EF0A49"/>
    <w:rPr>
      <w:sz w:val="20"/>
      <w:szCs w:val="20"/>
    </w:rPr>
  </w:style>
  <w:style w:type="paragraph" w:styleId="CommentSubject">
    <w:name w:val="annotation subject"/>
    <w:basedOn w:val="CommentText"/>
    <w:next w:val="CommentText"/>
    <w:semiHidden/>
    <w:rsid w:val="00EF0A49"/>
    <w:pPr>
      <w:ind w:left="0"/>
    </w:pPr>
    <w:rPr>
      <w:b/>
      <w:bCs/>
    </w:rPr>
  </w:style>
  <w:style w:type="paragraph" w:styleId="Header">
    <w:name w:val="header"/>
    <w:basedOn w:val="Normal"/>
    <w:rsid w:val="00D91329"/>
    <w:pPr>
      <w:tabs>
        <w:tab w:val="center" w:pos="4320"/>
        <w:tab w:val="right" w:pos="8640"/>
      </w:tabs>
    </w:pPr>
  </w:style>
  <w:style w:type="paragraph" w:styleId="Footer">
    <w:name w:val="footer"/>
    <w:basedOn w:val="Normal"/>
    <w:rsid w:val="00D91329"/>
    <w:pPr>
      <w:tabs>
        <w:tab w:val="center" w:pos="4320"/>
        <w:tab w:val="right" w:pos="8640"/>
      </w:tabs>
    </w:pPr>
  </w:style>
  <w:style w:type="paragraph" w:styleId="NoSpacing">
    <w:name w:val="No Spacing"/>
    <w:uiPriority w:val="1"/>
    <w:qFormat/>
    <w:rsid w:val="00352971"/>
    <w:pPr>
      <w:ind w:left="720"/>
    </w:pPr>
    <w:rPr>
      <w:sz w:val="24"/>
      <w:szCs w:val="24"/>
    </w:rPr>
  </w:style>
  <w:style w:type="paragraph" w:styleId="ListParagraph">
    <w:name w:val="List Paragraph"/>
    <w:basedOn w:val="Normal"/>
    <w:uiPriority w:val="34"/>
    <w:qFormat/>
    <w:rsid w:val="005532A3"/>
  </w:style>
  <w:style w:type="paragraph" w:customStyle="1" w:styleId="Agendadetail">
    <w:name w:val="Agenda detail"/>
    <w:basedOn w:val="Normal"/>
    <w:rsid w:val="007D0899"/>
    <w:pPr>
      <w:numPr>
        <w:ilvl w:val="1"/>
        <w:numId w:val="32"/>
      </w:numPr>
    </w:pPr>
  </w:style>
  <w:style w:type="character" w:styleId="CommentReference">
    <w:name w:val="annotation reference"/>
    <w:basedOn w:val="DefaultParagraphFont"/>
    <w:rsid w:val="00271A41"/>
    <w:rPr>
      <w:sz w:val="16"/>
      <w:szCs w:val="16"/>
    </w:rPr>
  </w:style>
  <w:style w:type="paragraph" w:styleId="BalloonText">
    <w:name w:val="Balloon Text"/>
    <w:basedOn w:val="Normal"/>
    <w:link w:val="BalloonTextChar"/>
    <w:rsid w:val="00271A41"/>
    <w:rPr>
      <w:rFonts w:ascii="Tahoma" w:hAnsi="Tahoma" w:cs="Tahoma"/>
      <w:sz w:val="16"/>
      <w:szCs w:val="16"/>
    </w:rPr>
  </w:style>
  <w:style w:type="character" w:customStyle="1" w:styleId="BalloonTextChar">
    <w:name w:val="Balloon Text Char"/>
    <w:basedOn w:val="DefaultParagraphFont"/>
    <w:link w:val="BalloonText"/>
    <w:rsid w:val="00271A41"/>
    <w:rPr>
      <w:rFonts w:ascii="Tahoma" w:hAnsi="Tahoma" w:cs="Tahoma"/>
      <w:sz w:val="16"/>
      <w:szCs w:val="16"/>
    </w:rPr>
  </w:style>
  <w:style w:type="character" w:customStyle="1" w:styleId="apple-converted-space">
    <w:name w:val="apple-converted-space"/>
    <w:basedOn w:val="DefaultParagraphFont"/>
    <w:rsid w:val="00324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24"/>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CommentText">
    <w:name w:val="annotation text"/>
    <w:basedOn w:val="Normal"/>
    <w:semiHidden/>
    <w:rsid w:val="00EF0A49"/>
    <w:rPr>
      <w:sz w:val="20"/>
      <w:szCs w:val="20"/>
    </w:rPr>
  </w:style>
  <w:style w:type="paragraph" w:styleId="CommentSubject">
    <w:name w:val="annotation subject"/>
    <w:basedOn w:val="CommentText"/>
    <w:next w:val="CommentText"/>
    <w:semiHidden/>
    <w:rsid w:val="00EF0A49"/>
    <w:pPr>
      <w:ind w:left="0"/>
    </w:pPr>
    <w:rPr>
      <w:b/>
      <w:bCs/>
    </w:rPr>
  </w:style>
  <w:style w:type="paragraph" w:styleId="Header">
    <w:name w:val="header"/>
    <w:basedOn w:val="Normal"/>
    <w:rsid w:val="00D91329"/>
    <w:pPr>
      <w:tabs>
        <w:tab w:val="center" w:pos="4320"/>
        <w:tab w:val="right" w:pos="8640"/>
      </w:tabs>
    </w:pPr>
  </w:style>
  <w:style w:type="paragraph" w:styleId="Footer">
    <w:name w:val="footer"/>
    <w:basedOn w:val="Normal"/>
    <w:rsid w:val="00D91329"/>
    <w:pPr>
      <w:tabs>
        <w:tab w:val="center" w:pos="4320"/>
        <w:tab w:val="right" w:pos="8640"/>
      </w:tabs>
    </w:pPr>
  </w:style>
  <w:style w:type="paragraph" w:styleId="NoSpacing">
    <w:name w:val="No Spacing"/>
    <w:uiPriority w:val="1"/>
    <w:qFormat/>
    <w:rsid w:val="00352971"/>
    <w:pPr>
      <w:ind w:left="720"/>
    </w:pPr>
    <w:rPr>
      <w:sz w:val="24"/>
      <w:szCs w:val="24"/>
    </w:rPr>
  </w:style>
  <w:style w:type="paragraph" w:styleId="ListParagraph">
    <w:name w:val="List Paragraph"/>
    <w:basedOn w:val="Normal"/>
    <w:uiPriority w:val="34"/>
    <w:qFormat/>
    <w:rsid w:val="005532A3"/>
  </w:style>
  <w:style w:type="paragraph" w:customStyle="1" w:styleId="Agendadetail">
    <w:name w:val="Agenda detail"/>
    <w:basedOn w:val="Normal"/>
    <w:rsid w:val="007D0899"/>
    <w:pPr>
      <w:numPr>
        <w:ilvl w:val="1"/>
        <w:numId w:val="32"/>
      </w:numPr>
    </w:pPr>
  </w:style>
  <w:style w:type="character" w:styleId="CommentReference">
    <w:name w:val="annotation reference"/>
    <w:basedOn w:val="DefaultParagraphFont"/>
    <w:rsid w:val="00271A41"/>
    <w:rPr>
      <w:sz w:val="16"/>
      <w:szCs w:val="16"/>
    </w:rPr>
  </w:style>
  <w:style w:type="paragraph" w:styleId="BalloonText">
    <w:name w:val="Balloon Text"/>
    <w:basedOn w:val="Normal"/>
    <w:link w:val="BalloonTextChar"/>
    <w:rsid w:val="00271A41"/>
    <w:rPr>
      <w:rFonts w:ascii="Tahoma" w:hAnsi="Tahoma" w:cs="Tahoma"/>
      <w:sz w:val="16"/>
      <w:szCs w:val="16"/>
    </w:rPr>
  </w:style>
  <w:style w:type="character" w:customStyle="1" w:styleId="BalloonTextChar">
    <w:name w:val="Balloon Text Char"/>
    <w:basedOn w:val="DefaultParagraphFont"/>
    <w:link w:val="BalloonText"/>
    <w:rsid w:val="00271A41"/>
    <w:rPr>
      <w:rFonts w:ascii="Tahoma" w:hAnsi="Tahoma" w:cs="Tahoma"/>
      <w:sz w:val="16"/>
      <w:szCs w:val="16"/>
    </w:rPr>
  </w:style>
  <w:style w:type="character" w:customStyle="1" w:styleId="apple-converted-space">
    <w:name w:val="apple-converted-space"/>
    <w:basedOn w:val="DefaultParagraphFont"/>
    <w:rsid w:val="0032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CD9.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ADA7-B0C1-4900-A802-A31E64B6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139</TotalTime>
  <Pages>3</Pages>
  <Words>901</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FACULTY SENATE</vt:lpstr>
    </vt:vector>
  </TitlesOfParts>
  <Company>Microsoft Corporation</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dc:title>
  <dc:creator>GBC</dc:creator>
  <cp:lastModifiedBy>Great Basin College</cp:lastModifiedBy>
  <cp:revision>5</cp:revision>
  <cp:lastPrinted>2002-03-13T18:46:00Z</cp:lastPrinted>
  <dcterms:created xsi:type="dcterms:W3CDTF">2012-09-04T15:39:00Z</dcterms:created>
  <dcterms:modified xsi:type="dcterms:W3CDTF">2012-09-21T18:12:00Z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