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38444"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2BF26D85" wp14:editId="0E6046B6">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DC0603">
        <w:rPr>
          <w:rFonts w:ascii="Arial" w:eastAsia="Arial" w:hAnsi="Arial" w:cs="Arial"/>
          <w:b/>
          <w:sz w:val="28"/>
          <w:szCs w:val="18"/>
        </w:rPr>
        <w:t>AAS Paramedic</w:t>
      </w:r>
      <w:r w:rsidR="00784DA2" w:rsidRPr="003F213E">
        <w:rPr>
          <w:rFonts w:ascii="Arial" w:eastAsia="Arial" w:hAnsi="Arial" w:cs="Arial"/>
          <w:b/>
          <w:sz w:val="28"/>
          <w:szCs w:val="18"/>
        </w:rPr>
        <w:t xml:space="preserve"> Program</w:t>
      </w:r>
    </w:p>
    <w:p w14:paraId="220603CA"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5BCC231D"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416BFB5B"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6696BA82" w14:textId="77777777" w:rsidR="00AF2FC3" w:rsidRDefault="00AF2FC3">
      <w:pPr>
        <w:spacing w:before="9" w:after="0" w:line="150" w:lineRule="exact"/>
        <w:rPr>
          <w:sz w:val="15"/>
          <w:szCs w:val="15"/>
        </w:rPr>
      </w:pPr>
    </w:p>
    <w:p w14:paraId="3F7DEF02" w14:textId="77777777" w:rsidR="00AF2FC3" w:rsidRPr="00287B5D" w:rsidRDefault="00AF2FC3">
      <w:pPr>
        <w:spacing w:before="4" w:after="0" w:line="160" w:lineRule="exact"/>
        <w:rPr>
          <w:rFonts w:ascii="Arial" w:hAnsi="Arial" w:cs="Arial"/>
        </w:rPr>
      </w:pPr>
    </w:p>
    <w:p w14:paraId="5D46FB23"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071D5EA3" w14:textId="77777777" w:rsidR="00287B5D" w:rsidRPr="00287B5D" w:rsidRDefault="004C130D"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sdtPr>
        <w:sdtEndPr/>
        <w:sdtContent>
          <w:r w:rsidR="00DC0603">
            <w:rPr>
              <w:rFonts w:ascii="Arial" w:eastAsia="Arial" w:hAnsi="Arial" w:cs="Arial"/>
            </w:rPr>
            <w:t xml:space="preserve">EMS </w:t>
          </w:r>
          <w:r w:rsidR="0050502F">
            <w:rPr>
              <w:rFonts w:ascii="Arial" w:eastAsia="Arial" w:hAnsi="Arial" w:cs="Arial"/>
            </w:rPr>
            <w:t>210 Cardiology</w:t>
          </w:r>
        </w:sdtContent>
      </w:sdt>
    </w:p>
    <w:p w14:paraId="0CC43C6E"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5F4EF7B0" w14:textId="21C49659"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r w:rsidR="0050502F">
        <w:rPr>
          <w:rFonts w:ascii="Arial" w:hAnsi="Arial" w:cs="Arial"/>
        </w:rPr>
        <w:t>Spring 20</w:t>
      </w:r>
      <w:r w:rsidR="00801871">
        <w:rPr>
          <w:rFonts w:ascii="Arial" w:hAnsi="Arial" w:cs="Arial"/>
        </w:rPr>
        <w:t>2</w:t>
      </w:r>
      <w:r w:rsidR="00551DFD">
        <w:rPr>
          <w:rFonts w:ascii="Arial" w:hAnsi="Arial" w:cs="Arial"/>
        </w:rPr>
        <w:t>1</w:t>
      </w:r>
    </w:p>
    <w:p w14:paraId="73810FD3"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3948F947"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r w:rsidR="00252665">
        <w:rPr>
          <w:rFonts w:ascii="Arial" w:eastAsia="Arial" w:hAnsi="Arial" w:cs="Arial"/>
        </w:rPr>
        <w:t>)</w:t>
      </w:r>
    </w:p>
    <w:p w14:paraId="3F8FFAB9" w14:textId="113067F4" w:rsidR="00AF2FC3" w:rsidRPr="00287B5D" w:rsidRDefault="004C130D" w:rsidP="00160773">
      <w:pPr>
        <w:spacing w:after="0" w:line="240" w:lineRule="auto"/>
        <w:ind w:left="1440" w:firstLine="10"/>
        <w:rPr>
          <w:rFonts w:ascii="Arial" w:hAnsi="Arial" w:cs="Arial"/>
        </w:rPr>
      </w:pPr>
      <w:sdt>
        <w:sdtPr>
          <w:rPr>
            <w:rFonts w:ascii="Arial" w:hAnsi="Arial" w:cs="Arial"/>
          </w:rPr>
          <w:id w:val="616334346"/>
          <w:placeholder>
            <w:docPart w:val="B26381A916E844719A9ABFCBF6F75565"/>
          </w:placeholder>
          <w:text/>
        </w:sdtPr>
        <w:sdtEndPr/>
        <w:sdtContent>
          <w:r w:rsidR="00DC0603">
            <w:rPr>
              <w:rFonts w:ascii="Arial" w:hAnsi="Arial" w:cs="Arial"/>
            </w:rPr>
            <w:t>David Ellis</w:t>
          </w:r>
          <w:r w:rsidR="00801871">
            <w:rPr>
              <w:rFonts w:ascii="Arial" w:hAnsi="Arial" w:cs="Arial"/>
            </w:rPr>
            <w:t>, Kurt Overall</w:t>
          </w:r>
        </w:sdtContent>
      </w:sdt>
      <w:r w:rsidR="00F23DEA" w:rsidRPr="00287B5D">
        <w:rPr>
          <w:rFonts w:ascii="Arial" w:hAnsi="Arial" w:cs="Arial"/>
        </w:rPr>
        <w:tab/>
      </w:r>
      <w:r w:rsidR="00F23DEA" w:rsidRPr="00287B5D">
        <w:rPr>
          <w:rFonts w:ascii="Arial" w:hAnsi="Arial" w:cs="Arial"/>
        </w:rPr>
        <w:tab/>
      </w:r>
    </w:p>
    <w:p w14:paraId="1192748F"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3A8E5443"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01435EAB"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10936ECF"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030EC6E2" w14:textId="1E64C36E"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151715">
            <w:rPr>
              <w:rFonts w:ascii="Arial" w:hAnsi="Arial" w:cs="Arial"/>
            </w:rPr>
            <w:t>5</w:t>
          </w:r>
          <w:r w:rsidR="0050502F">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503EC7">
            <w:rPr>
              <w:rFonts w:ascii="Arial" w:eastAsia="Arial" w:hAnsi="Arial" w:cs="Arial"/>
            </w:rPr>
            <w:t>N</w:t>
          </w:r>
          <w:r w:rsidR="00FF5365">
            <w:rPr>
              <w:rFonts w:ascii="Arial" w:eastAsia="Arial" w:hAnsi="Arial" w:cs="Arial"/>
            </w:rPr>
            <w:t>/</w:t>
          </w:r>
          <w:r w:rsidR="00503EC7">
            <w:rPr>
              <w:rFonts w:ascii="Arial" w:eastAsia="Arial" w:hAnsi="Arial" w:cs="Arial"/>
            </w:rPr>
            <w:t>A</w:t>
          </w:r>
        </w:sdtContent>
      </w:sdt>
      <w:r w:rsidR="004748AF" w:rsidRPr="00287B5D">
        <w:rPr>
          <w:rFonts w:ascii="Arial" w:eastAsia="Arial" w:hAnsi="Arial" w:cs="Arial"/>
        </w:rPr>
        <w:t xml:space="preserve"> </w:t>
      </w:r>
    </w:p>
    <w:p w14:paraId="68F0763F"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6BF5428A" w14:textId="77777777" w:rsidR="00AF2FC3" w:rsidRPr="00287B5D" w:rsidRDefault="00AF2FC3">
      <w:pPr>
        <w:spacing w:before="6" w:after="0" w:line="120" w:lineRule="exact"/>
        <w:rPr>
          <w:rFonts w:ascii="Arial" w:hAnsi="Arial" w:cs="Arial"/>
        </w:rPr>
      </w:pPr>
    </w:p>
    <w:p w14:paraId="3B0693A8" w14:textId="77777777" w:rsidR="00287B5D" w:rsidRPr="00287B5D" w:rsidRDefault="00287B5D" w:rsidP="00287B5D">
      <w:pPr>
        <w:spacing w:before="32" w:after="0" w:line="240" w:lineRule="auto"/>
        <w:ind w:right="-20"/>
        <w:rPr>
          <w:rFonts w:ascii="Arial" w:eastAsia="Arial" w:hAnsi="Arial" w:cs="Arial"/>
        </w:rPr>
      </w:pPr>
    </w:p>
    <w:p w14:paraId="065B60B0"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7A98EC71" w14:textId="12EA7E8D"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sdt>
        <w:sdtPr>
          <w:rPr>
            <w:rFonts w:ascii="Arial" w:eastAsia="Arial" w:hAnsi="Arial" w:cs="Arial"/>
            <w:spacing w:val="4"/>
          </w:rPr>
          <w:id w:val="516508604"/>
          <w:placeholder>
            <w:docPart w:val="6382CFB3077B48FEB834858BE85F3780"/>
          </w:placeholder>
          <w:text/>
        </w:sdtPr>
        <w:sdtEndPr/>
        <w:sdtContent>
          <w:r w:rsidR="00551DFD">
            <w:rPr>
              <w:rFonts w:ascii="Arial" w:eastAsia="Arial" w:hAnsi="Arial" w:cs="Arial"/>
              <w:spacing w:val="4"/>
            </w:rPr>
            <w:t>80</w:t>
          </w:r>
        </w:sdtContent>
      </w:sdt>
    </w:p>
    <w:p w14:paraId="57B3A735" w14:textId="0EFC8643"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r w:rsidR="00551DFD">
        <w:rPr>
          <w:rFonts w:ascii="Arial" w:eastAsia="Arial" w:hAnsi="Arial" w:cs="Arial"/>
          <w:spacing w:val="-3"/>
        </w:rPr>
        <w:t>20</w:t>
      </w:r>
    </w:p>
    <w:p w14:paraId="22227559" w14:textId="047AE0B9"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rPr>
          <w:id w:val="621968861"/>
          <w:placeholder>
            <w:docPart w:val="FEAEE5D320364D89B43DA703F37F397A"/>
          </w:placeholder>
          <w:text/>
        </w:sdtPr>
        <w:sdtEndPr/>
        <w:sdtContent>
          <w:r w:rsidR="00F74DC2">
            <w:rPr>
              <w:rFonts w:ascii="Arial" w:eastAsia="Arial" w:hAnsi="Arial" w:cs="Arial"/>
              <w:spacing w:val="-2"/>
            </w:rPr>
            <w:t>A-</w:t>
          </w:r>
          <w:r w:rsidR="00551DFD">
            <w:rPr>
              <w:rFonts w:ascii="Arial" w:eastAsia="Arial" w:hAnsi="Arial" w:cs="Arial"/>
              <w:spacing w:val="-2"/>
            </w:rPr>
            <w:t>F</w:t>
          </w:r>
        </w:sdtContent>
      </w:sdt>
    </w:p>
    <w:p w14:paraId="1EFC89B0" w14:textId="77777777" w:rsidR="00287B5D" w:rsidRDefault="00287B5D" w:rsidP="00287B5D">
      <w:pPr>
        <w:spacing w:after="0" w:line="240" w:lineRule="auto"/>
        <w:ind w:left="1080" w:right="-20"/>
        <w:rPr>
          <w:rFonts w:ascii="Arial" w:eastAsia="Arial" w:hAnsi="Arial" w:cs="Arial"/>
        </w:rPr>
      </w:pPr>
    </w:p>
    <w:p w14:paraId="593ADACF" w14:textId="77777777" w:rsidR="009058D6" w:rsidRPr="00287B5D" w:rsidRDefault="009058D6" w:rsidP="00287B5D">
      <w:pPr>
        <w:spacing w:after="0" w:line="240" w:lineRule="auto"/>
        <w:ind w:left="1080" w:right="-20"/>
        <w:rPr>
          <w:rFonts w:ascii="Arial" w:eastAsia="Arial" w:hAnsi="Arial" w:cs="Arial"/>
        </w:rPr>
      </w:pPr>
    </w:p>
    <w:p w14:paraId="41E9280B"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28B1F69A"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503EC7">
            <w:rPr>
              <w:rFonts w:ascii="Arial" w:eastAsia="Arial" w:hAnsi="Arial" w:cs="Arial"/>
            </w:rPr>
            <w:t>NA</w:t>
          </w:r>
        </w:sdtContent>
      </w:sdt>
    </w:p>
    <w:p w14:paraId="4E4E4C29"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503EC7">
            <w:rPr>
              <w:rFonts w:ascii="Arial" w:eastAsia="Arial" w:hAnsi="Arial" w:cs="Arial"/>
              <w:spacing w:val="-2"/>
            </w:rPr>
            <w:t>NA</w:t>
          </w:r>
        </w:sdtContent>
      </w:sdt>
    </w:p>
    <w:p w14:paraId="2CCC8F0C" w14:textId="77777777" w:rsidR="00287B5D" w:rsidRDefault="00287B5D" w:rsidP="00287B5D">
      <w:pPr>
        <w:pStyle w:val="ListParagraph"/>
        <w:spacing w:before="32" w:after="0" w:line="240" w:lineRule="auto"/>
        <w:ind w:left="1440" w:right="-20"/>
        <w:rPr>
          <w:rFonts w:ascii="Arial" w:eastAsia="Arial" w:hAnsi="Arial" w:cs="Arial"/>
        </w:rPr>
      </w:pPr>
    </w:p>
    <w:p w14:paraId="3E988425" w14:textId="77777777" w:rsidR="009058D6" w:rsidRPr="00287B5D" w:rsidRDefault="009058D6" w:rsidP="00287B5D">
      <w:pPr>
        <w:pStyle w:val="ListParagraph"/>
        <w:spacing w:before="32" w:after="0" w:line="240" w:lineRule="auto"/>
        <w:ind w:left="1440" w:right="-20"/>
        <w:rPr>
          <w:rFonts w:ascii="Arial" w:eastAsia="Arial" w:hAnsi="Arial" w:cs="Arial"/>
        </w:rPr>
      </w:pPr>
    </w:p>
    <w:p w14:paraId="7C124F89"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658241A3" w14:textId="2AC4DEB3"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551DFD">
            <w:rPr>
              <w:rFonts w:ascii="Arial" w:eastAsia="Arial" w:hAnsi="Arial" w:cs="Arial"/>
              <w:spacing w:val="2"/>
            </w:rPr>
            <w:t>5</w:t>
          </w:r>
        </w:sdtContent>
      </w:sdt>
    </w:p>
    <w:p w14:paraId="511D089E"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50502F">
            <w:rPr>
              <w:rFonts w:ascii="Arial" w:eastAsia="Arial" w:hAnsi="Arial" w:cs="Arial"/>
            </w:rPr>
            <w:t>0</w:t>
          </w:r>
        </w:sdtContent>
      </w:sdt>
    </w:p>
    <w:p w14:paraId="61E07FA5"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503EC7">
            <w:rPr>
              <w:rFonts w:ascii="Arial" w:eastAsia="Arial" w:hAnsi="Arial" w:cs="Arial"/>
            </w:rPr>
            <w:t>0</w:t>
          </w:r>
        </w:sdtContent>
      </w:sdt>
    </w:p>
    <w:p w14:paraId="7C8DCC82" w14:textId="77777777" w:rsidR="00AF2FC3" w:rsidRDefault="00AF2FC3">
      <w:pPr>
        <w:spacing w:after="0" w:line="200" w:lineRule="exact"/>
        <w:rPr>
          <w:rFonts w:ascii="Arial" w:hAnsi="Arial" w:cs="Arial"/>
        </w:rPr>
      </w:pPr>
    </w:p>
    <w:p w14:paraId="66EB82D2" w14:textId="77777777" w:rsidR="00287B5D" w:rsidRPr="00287B5D" w:rsidRDefault="00287B5D">
      <w:pPr>
        <w:spacing w:after="0" w:line="200" w:lineRule="exact"/>
        <w:rPr>
          <w:rFonts w:ascii="Arial" w:hAnsi="Arial" w:cs="Arial"/>
        </w:rPr>
      </w:pPr>
    </w:p>
    <w:p w14:paraId="7406AC32"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3F08E84F" w14:textId="77777777" w:rsidR="000812E8" w:rsidRPr="00287B5D" w:rsidRDefault="000812E8" w:rsidP="00ED1529">
      <w:pPr>
        <w:spacing w:after="0"/>
        <w:rPr>
          <w:rFonts w:ascii="Arial" w:hAnsi="Arial" w:cs="Arial"/>
        </w:rPr>
      </w:pPr>
    </w:p>
    <w:p w14:paraId="53C4F923"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sdt>
      <w:sdtPr>
        <w:rPr>
          <w:rFonts w:ascii="Arial" w:eastAsia="Arial" w:hAnsi="Arial" w:cs="Arial"/>
        </w:rPr>
        <w:id w:val="1133288887"/>
        <w:placeholder>
          <w:docPart w:val="C0B20DB0B9EF43BD88A666640D2FE0F1"/>
        </w:placeholder>
      </w:sdtPr>
      <w:sdtEndPr>
        <w:rPr>
          <w:rFonts w:asciiTheme="minorHAnsi" w:eastAsiaTheme="minorHAnsi" w:hAnsiTheme="minorHAnsi" w:cstheme="minorBidi"/>
        </w:rPr>
      </w:sdtEndPr>
      <w:sdtContent>
        <w:p w14:paraId="469696C5" w14:textId="77777777" w:rsidR="00503EC7" w:rsidRDefault="00DC0603" w:rsidP="00503EC7">
          <w:pPr>
            <w:widowControl/>
            <w:spacing w:after="0" w:line="240" w:lineRule="auto"/>
            <w:ind w:left="720"/>
            <w:rPr>
              <w:rFonts w:ascii="Arial" w:hAnsi="Arial" w:cs="Arial"/>
              <w:color w:val="111111"/>
              <w:sz w:val="20"/>
              <w:szCs w:val="20"/>
              <w:shd w:val="clear" w:color="auto" w:fill="FFFFFF"/>
            </w:rPr>
          </w:pPr>
          <w:r>
            <w:rPr>
              <w:bCs/>
            </w:rPr>
            <w:t>Bledsoe, B</w:t>
          </w:r>
          <w:r w:rsidR="00503EC7" w:rsidRPr="0063709F">
            <w:rPr>
              <w:bCs/>
            </w:rPr>
            <w:t xml:space="preserve">., </w:t>
          </w:r>
          <w:r>
            <w:rPr>
              <w:bCs/>
            </w:rPr>
            <w:t>Porter, R &amp; Cherry, R</w:t>
          </w:r>
          <w:r w:rsidR="00503EC7" w:rsidRPr="0063709F">
            <w:rPr>
              <w:bCs/>
            </w:rPr>
            <w:t xml:space="preserve">. (2013). </w:t>
          </w:r>
          <w:r>
            <w:rPr>
              <w:bCs/>
              <w:i/>
            </w:rPr>
            <w:t>Paramedic Care: Principles and Practice</w:t>
          </w:r>
          <w:r w:rsidR="00503EC7" w:rsidRPr="0063709F">
            <w:rPr>
              <w:bCs/>
            </w:rPr>
            <w:t xml:space="preserve"> </w:t>
          </w:r>
          <w:r>
            <w:rPr>
              <w:bCs/>
            </w:rPr>
            <w:t>(4th</w:t>
          </w:r>
          <w:r w:rsidR="00503EC7" w:rsidRPr="0063709F">
            <w:rPr>
              <w:bCs/>
            </w:rPr>
            <w:t xml:space="preserve"> ed.</w:t>
          </w:r>
          <w:r>
            <w:rPr>
              <w:bCs/>
            </w:rPr>
            <w:t>)</w:t>
          </w:r>
          <w:r w:rsidR="00503EC7" w:rsidRPr="0063709F">
            <w:rPr>
              <w:bCs/>
            </w:rPr>
            <w:t xml:space="preserve"> </w:t>
          </w:r>
          <w:r w:rsidR="0037006B">
            <w:rPr>
              <w:bCs/>
            </w:rPr>
            <w:t>Upper Saddle River, NJ</w:t>
          </w:r>
          <w:r w:rsidR="00503EC7" w:rsidRPr="0063709F">
            <w:rPr>
              <w:bCs/>
            </w:rPr>
            <w:t xml:space="preserve">: </w:t>
          </w:r>
          <w:r w:rsidR="0037006B">
            <w:rPr>
              <w:bCs/>
            </w:rPr>
            <w:t>BradyBooks.</w:t>
          </w:r>
          <w:r w:rsidR="00503EC7" w:rsidRPr="0063709F">
            <w:rPr>
              <w:bCs/>
            </w:rPr>
            <w:t xml:space="preserve"> ISBN </w:t>
          </w:r>
          <w:r>
            <w:rPr>
              <w:rFonts w:ascii="Arial" w:hAnsi="Arial" w:cs="Arial"/>
              <w:color w:val="111111"/>
              <w:sz w:val="20"/>
              <w:szCs w:val="20"/>
              <w:shd w:val="clear" w:color="auto" w:fill="FFFFFF"/>
            </w:rPr>
            <w:t>978-0133029567</w:t>
          </w:r>
        </w:p>
        <w:p w14:paraId="1A22E25A" w14:textId="77777777" w:rsidR="007931AA" w:rsidRDefault="007931AA" w:rsidP="00503EC7">
          <w:pPr>
            <w:widowControl/>
            <w:spacing w:after="0" w:line="240" w:lineRule="auto"/>
            <w:ind w:left="720"/>
            <w:rPr>
              <w:rFonts w:ascii="Arial" w:hAnsi="Arial" w:cs="Arial"/>
              <w:color w:val="111111"/>
              <w:sz w:val="20"/>
              <w:szCs w:val="20"/>
              <w:shd w:val="clear" w:color="auto" w:fill="FFFFFF"/>
            </w:rPr>
          </w:pPr>
        </w:p>
        <w:p w14:paraId="475267EB" w14:textId="77777777" w:rsidR="007931AA" w:rsidRDefault="007931AA" w:rsidP="00503EC7">
          <w:pPr>
            <w:widowControl/>
            <w:spacing w:after="0" w:line="240" w:lineRule="auto"/>
            <w:ind w:left="720"/>
            <w:rPr>
              <w:rFonts w:ascii="Arial" w:hAnsi="Arial" w:cs="Arial"/>
              <w:color w:val="111111"/>
              <w:sz w:val="20"/>
              <w:szCs w:val="20"/>
              <w:shd w:val="clear" w:color="auto" w:fill="FFFFFF"/>
            </w:rPr>
          </w:pPr>
          <w:r>
            <w:rPr>
              <w:rFonts w:ascii="Arial" w:hAnsi="Arial" w:cs="Arial"/>
              <w:color w:val="111111"/>
              <w:sz w:val="20"/>
              <w:szCs w:val="20"/>
              <w:shd w:val="clear" w:color="auto" w:fill="FFFFFF"/>
            </w:rPr>
            <w:t>Walraven, Gail (2017). Basic Arrythmias (8</w:t>
          </w:r>
          <w:r w:rsidRPr="007931AA">
            <w:rPr>
              <w:rFonts w:ascii="Arial" w:hAnsi="Arial" w:cs="Arial"/>
              <w:color w:val="111111"/>
              <w:sz w:val="20"/>
              <w:szCs w:val="20"/>
              <w:shd w:val="clear" w:color="auto" w:fill="FFFFFF"/>
              <w:vertAlign w:val="superscript"/>
            </w:rPr>
            <w:t>th</w:t>
          </w:r>
          <w:r>
            <w:rPr>
              <w:rFonts w:ascii="Arial" w:hAnsi="Arial" w:cs="Arial"/>
              <w:color w:val="111111"/>
              <w:sz w:val="20"/>
              <w:szCs w:val="20"/>
              <w:shd w:val="clear" w:color="auto" w:fill="FFFFFF"/>
            </w:rPr>
            <w:t xml:space="preserve"> ed.) Hoboken, NJ: Pearson Education, Inc. ISBN 9780134380995</w:t>
          </w:r>
        </w:p>
        <w:p w14:paraId="3F697850" w14:textId="77777777" w:rsidR="0050502F" w:rsidRDefault="0050502F" w:rsidP="007931AA">
          <w:pPr>
            <w:widowControl/>
            <w:spacing w:after="0" w:line="240" w:lineRule="auto"/>
            <w:rPr>
              <w:bCs/>
            </w:rPr>
          </w:pPr>
        </w:p>
        <w:p w14:paraId="4C397C03" w14:textId="6CFD463B" w:rsidR="002D013E" w:rsidRDefault="0050502F" w:rsidP="002D013E">
          <w:pPr>
            <w:spacing w:after="0" w:line="240" w:lineRule="auto"/>
            <w:ind w:left="720" w:right="-20"/>
            <w:rPr>
              <w:rFonts w:ascii="Arial" w:eastAsia="Arial" w:hAnsi="Arial" w:cs="Arial"/>
            </w:rPr>
          </w:pPr>
          <w:r>
            <w:rPr>
              <w:rFonts w:ascii="Arial" w:eastAsia="Arial" w:hAnsi="Arial" w:cs="Arial"/>
            </w:rPr>
            <w:t>The textbook</w:t>
          </w:r>
          <w:r w:rsidR="007931AA">
            <w:rPr>
              <w:rFonts w:ascii="Arial" w:eastAsia="Arial" w:hAnsi="Arial" w:cs="Arial"/>
            </w:rPr>
            <w:t>s are</w:t>
          </w:r>
          <w:r>
            <w:rPr>
              <w:rFonts w:ascii="Arial" w:eastAsia="Arial" w:hAnsi="Arial" w:cs="Arial"/>
            </w:rPr>
            <w:t xml:space="preserve"> well </w:t>
          </w:r>
          <w:r w:rsidR="00801871">
            <w:rPr>
              <w:rFonts w:ascii="Arial" w:eastAsia="Arial" w:hAnsi="Arial" w:cs="Arial"/>
            </w:rPr>
            <w:t>written,</w:t>
          </w:r>
          <w:r>
            <w:rPr>
              <w:rFonts w:ascii="Arial" w:eastAsia="Arial" w:hAnsi="Arial" w:cs="Arial"/>
            </w:rPr>
            <w:t xml:space="preserve"> and the material is presented with adequate illustrations.</w:t>
          </w:r>
          <w:r w:rsidR="007931AA">
            <w:rPr>
              <w:rFonts w:ascii="Arial" w:eastAsia="Arial" w:hAnsi="Arial" w:cs="Arial"/>
            </w:rPr>
            <w:t xml:space="preserve"> They are the best available in their topics.</w:t>
          </w:r>
        </w:p>
        <w:p w14:paraId="54576EF5" w14:textId="77777777" w:rsidR="000812E8" w:rsidRPr="0050502F" w:rsidRDefault="004C130D" w:rsidP="00F74DC2">
          <w:pPr>
            <w:spacing w:after="0" w:line="240" w:lineRule="auto"/>
            <w:ind w:right="-20"/>
            <w:rPr>
              <w:rFonts w:ascii="Arial" w:eastAsia="Arial" w:hAnsi="Arial" w:cs="Arial"/>
            </w:rPr>
          </w:pPr>
        </w:p>
      </w:sdtContent>
    </w:sdt>
    <w:p w14:paraId="39488E1D" w14:textId="77777777" w:rsidR="00166631" w:rsidRPr="00287B5D" w:rsidRDefault="00166631" w:rsidP="00B319AC">
      <w:pPr>
        <w:pStyle w:val="ListParagraph"/>
        <w:spacing w:after="0" w:line="240" w:lineRule="auto"/>
        <w:ind w:left="1360" w:right="-20" w:hanging="640"/>
        <w:rPr>
          <w:rFonts w:ascii="Arial" w:eastAsia="Arial" w:hAnsi="Arial" w:cs="Arial"/>
        </w:rPr>
      </w:pPr>
    </w:p>
    <w:p w14:paraId="2F80B199"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lastRenderedPageBreak/>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sdt>
      <w:sdtPr>
        <w:rPr>
          <w:rFonts w:ascii="Arial" w:eastAsia="Arial" w:hAnsi="Arial" w:cs="Arial"/>
        </w:rPr>
        <w:id w:val="-566190833"/>
        <w:placeholder>
          <w:docPart w:val="A58AA2419B264837A56485D640834CAF"/>
        </w:placeholder>
      </w:sdtPr>
      <w:sdtEndPr/>
      <w:sdtContent>
        <w:p w14:paraId="772A03DC" w14:textId="77777777" w:rsidR="000812E8" w:rsidRDefault="006C3F9B" w:rsidP="000812E8">
          <w:pPr>
            <w:pStyle w:val="ListParagraph"/>
            <w:tabs>
              <w:tab w:val="left" w:pos="3980"/>
            </w:tabs>
            <w:spacing w:before="1" w:after="0" w:line="240" w:lineRule="auto"/>
            <w:ind w:left="1539" w:right="-20"/>
            <w:rPr>
              <w:rFonts w:ascii="Arial" w:eastAsia="Arial" w:hAnsi="Arial" w:cs="Arial"/>
            </w:rPr>
          </w:pPr>
          <w:r>
            <w:rPr>
              <w:rFonts w:ascii="Arial" w:eastAsia="Arial" w:hAnsi="Arial" w:cs="Arial"/>
            </w:rPr>
            <w:t xml:space="preserve">See attached theory and syllabus schedule. </w:t>
          </w:r>
        </w:p>
      </w:sdtContent>
    </w:sdt>
    <w:p w14:paraId="21E3017D"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1CBCE7E9"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1619A4C6"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sdt>
        <w:sdtPr>
          <w:rPr>
            <w:rFonts w:ascii="Arial" w:eastAsia="Arial" w:hAnsi="Arial" w:cs="Arial"/>
          </w:rPr>
          <w:id w:val="-1157913151"/>
          <w:placeholder>
            <w:docPart w:val="5A3E6AB5183A42D4B23E4685DB87638E"/>
          </w:placeholder>
        </w:sdtPr>
        <w:sdtEndPr/>
        <w:sdtContent>
          <w:r w:rsidR="006C3F9B">
            <w:rPr>
              <w:rFonts w:ascii="Arial" w:eastAsia="Arial" w:hAnsi="Arial" w:cs="Arial"/>
            </w:rPr>
            <w:t>NA</w:t>
          </w:r>
        </w:sdtContent>
      </w:sdt>
    </w:p>
    <w:p w14:paraId="70D2EC36" w14:textId="77777777" w:rsidR="000812E8" w:rsidRPr="00287B5D" w:rsidRDefault="000812E8" w:rsidP="00ED1529">
      <w:pPr>
        <w:tabs>
          <w:tab w:val="left" w:pos="3980"/>
        </w:tabs>
        <w:spacing w:before="1" w:after="0" w:line="240" w:lineRule="auto"/>
        <w:ind w:right="-20"/>
        <w:rPr>
          <w:rFonts w:ascii="Arial" w:eastAsia="Arial" w:hAnsi="Arial" w:cs="Arial"/>
        </w:rPr>
      </w:pPr>
    </w:p>
    <w:p w14:paraId="66BCBADE" w14:textId="77777777" w:rsidR="000812E8"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7159BC2C" w14:textId="77777777" w:rsidR="0071415B" w:rsidRPr="008F7ADE" w:rsidRDefault="0071415B" w:rsidP="0071415B">
      <w:pPr>
        <w:pStyle w:val="ListParagraph"/>
        <w:tabs>
          <w:tab w:val="left" w:pos="3980"/>
        </w:tabs>
        <w:spacing w:before="1" w:after="0" w:line="240" w:lineRule="auto"/>
        <w:ind w:left="820" w:right="-20"/>
        <w:rPr>
          <w:rFonts w:ascii="Arial" w:eastAsia="Arial" w:hAnsi="Arial" w:cs="Arial"/>
        </w:rPr>
      </w:pPr>
    </w:p>
    <w:p w14:paraId="1A94E8E9" w14:textId="03F5BD41" w:rsidR="000812E8" w:rsidRDefault="00F74DC2" w:rsidP="00DB7753">
      <w:pPr>
        <w:tabs>
          <w:tab w:val="left" w:pos="3980"/>
        </w:tabs>
        <w:spacing w:before="1" w:after="0" w:line="240" w:lineRule="auto"/>
        <w:ind w:left="720" w:right="-20"/>
        <w:rPr>
          <w:rFonts w:ascii="Arial" w:eastAsia="Arial" w:hAnsi="Arial" w:cs="Arial"/>
        </w:rPr>
      </w:pPr>
      <w:r>
        <w:rPr>
          <w:rFonts w:ascii="Arial" w:eastAsia="Arial" w:hAnsi="Arial" w:cs="Arial"/>
        </w:rPr>
        <w:t>The lecture was presented via BBB Tuesday</w:t>
      </w:r>
      <w:r w:rsidR="007931AA">
        <w:rPr>
          <w:rFonts w:ascii="Arial" w:eastAsia="Arial" w:hAnsi="Arial" w:cs="Arial"/>
        </w:rPr>
        <w:t>s</w:t>
      </w:r>
      <w:r>
        <w:rPr>
          <w:rFonts w:ascii="Arial" w:eastAsia="Arial" w:hAnsi="Arial" w:cs="Arial"/>
        </w:rPr>
        <w:t xml:space="preserve"> from </w:t>
      </w:r>
      <w:r w:rsidR="00801871">
        <w:rPr>
          <w:rFonts w:ascii="Arial" w:eastAsia="Arial" w:hAnsi="Arial" w:cs="Arial"/>
        </w:rPr>
        <w:t>0900 to 1030</w:t>
      </w:r>
    </w:p>
    <w:p w14:paraId="5DB7EF1C" w14:textId="77777777" w:rsidR="002D013E" w:rsidRDefault="002D013E" w:rsidP="00DB7753">
      <w:pPr>
        <w:tabs>
          <w:tab w:val="left" w:pos="3980"/>
        </w:tabs>
        <w:spacing w:before="1" w:after="0" w:line="240" w:lineRule="auto"/>
        <w:ind w:left="720" w:right="-20"/>
        <w:rPr>
          <w:rFonts w:ascii="Arial" w:eastAsia="Arial" w:hAnsi="Arial" w:cs="Arial"/>
        </w:rPr>
      </w:pPr>
    </w:p>
    <w:p w14:paraId="745CF569" w14:textId="77777777" w:rsidR="002D013E" w:rsidRDefault="002D013E" w:rsidP="00DB7753">
      <w:pPr>
        <w:tabs>
          <w:tab w:val="left" w:pos="3980"/>
        </w:tabs>
        <w:spacing w:before="1" w:after="0" w:line="240" w:lineRule="auto"/>
        <w:ind w:left="720" w:right="-20"/>
        <w:rPr>
          <w:rFonts w:ascii="Arial" w:eastAsia="Arial" w:hAnsi="Arial" w:cs="Arial"/>
        </w:rPr>
      </w:pPr>
      <w:r>
        <w:rPr>
          <w:rFonts w:ascii="Arial" w:eastAsia="Arial" w:hAnsi="Arial" w:cs="Arial"/>
        </w:rPr>
        <w:t>Students were given weekly quizzes, patient scenarios</w:t>
      </w:r>
      <w:r w:rsidR="0071415B">
        <w:rPr>
          <w:rFonts w:ascii="Arial" w:eastAsia="Arial" w:hAnsi="Arial" w:cs="Arial"/>
        </w:rPr>
        <w:t xml:space="preserve"> to complete and participated in a current discussion board.</w:t>
      </w:r>
    </w:p>
    <w:p w14:paraId="2D3FC118" w14:textId="77777777" w:rsidR="00287B5D" w:rsidRDefault="00287B5D" w:rsidP="00ED1529">
      <w:pPr>
        <w:tabs>
          <w:tab w:val="left" w:pos="3980"/>
        </w:tabs>
        <w:spacing w:before="1" w:after="0" w:line="240" w:lineRule="auto"/>
        <w:ind w:right="-20"/>
        <w:rPr>
          <w:rFonts w:ascii="Arial" w:eastAsia="Arial" w:hAnsi="Arial" w:cs="Arial"/>
        </w:rPr>
      </w:pPr>
    </w:p>
    <w:p w14:paraId="01DF8A9E" w14:textId="77777777" w:rsidR="00BF7657" w:rsidRPr="00287B5D" w:rsidRDefault="00BF7657" w:rsidP="00ED1529">
      <w:pPr>
        <w:tabs>
          <w:tab w:val="left" w:pos="3980"/>
        </w:tabs>
        <w:spacing w:before="1" w:after="0" w:line="240" w:lineRule="auto"/>
        <w:ind w:right="-20"/>
        <w:rPr>
          <w:rFonts w:ascii="Arial" w:eastAsia="Arial" w:hAnsi="Arial" w:cs="Arial"/>
        </w:rPr>
      </w:pPr>
    </w:p>
    <w:p w14:paraId="77D57B27"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53E28A5E" w14:textId="77777777" w:rsidR="006765E6" w:rsidRPr="00287B5D" w:rsidRDefault="006765E6" w:rsidP="006765E6">
      <w:pPr>
        <w:spacing w:after="0" w:line="200" w:lineRule="exact"/>
        <w:rPr>
          <w:rFonts w:ascii="Arial" w:hAnsi="Arial" w:cs="Arial"/>
        </w:rPr>
      </w:pPr>
    </w:p>
    <w:p w14:paraId="34E32B04"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 xml:space="preserve">e Evaluation - </w:t>
      </w:r>
    </w:p>
    <w:p w14:paraId="09F5FD64"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3D069D00"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69163735"/>
          <w:placeholder>
            <w:docPart w:val="60C4E8CF75CB4F68BA1B5254E01ECBAD"/>
          </w:placeholder>
        </w:sdtPr>
        <w:sdtEndPr/>
        <w:sdtContent>
          <w:r w:rsidR="006C3F9B">
            <w:rPr>
              <w:rFonts w:ascii="Arial" w:hAnsi="Arial" w:cs="Arial"/>
            </w:rPr>
            <w:t>NA</w:t>
          </w:r>
        </w:sdtContent>
      </w:sdt>
    </w:p>
    <w:p w14:paraId="41C1E144"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45EBC67E"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sdt>
      <w:sdtPr>
        <w:rPr>
          <w:rFonts w:ascii="Arial" w:eastAsia="Arial" w:hAnsi="Arial" w:cs="Arial"/>
        </w:rPr>
        <w:id w:val="154966986"/>
        <w:placeholder>
          <w:docPart w:val="2873F8A1C76D4A3587F0A6EF08A25571"/>
        </w:placeholder>
      </w:sdtPr>
      <w:sdtEndPr/>
      <w:sdtContent>
        <w:p w14:paraId="012AB2FC" w14:textId="77777777" w:rsidR="006765E6" w:rsidRDefault="006C3F9B" w:rsidP="00166631">
          <w:pPr>
            <w:spacing w:before="32" w:after="0" w:line="240" w:lineRule="auto"/>
            <w:ind w:left="1440" w:right="-20"/>
            <w:rPr>
              <w:rFonts w:ascii="Arial" w:eastAsia="Arial" w:hAnsi="Arial" w:cs="Arial"/>
            </w:rPr>
          </w:pPr>
          <w:r>
            <w:rPr>
              <w:rFonts w:ascii="Arial" w:eastAsia="Arial" w:hAnsi="Arial" w:cs="Arial"/>
            </w:rPr>
            <w:t>NA</w:t>
          </w:r>
        </w:p>
      </w:sdtContent>
    </w:sdt>
    <w:p w14:paraId="5E210D8A"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3511567A"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752F6879" w14:textId="77777777" w:rsidR="00F168F6" w:rsidRPr="00287B5D" w:rsidRDefault="004C130D" w:rsidP="008C58F8">
      <w:pPr>
        <w:tabs>
          <w:tab w:val="left" w:pos="3980"/>
        </w:tabs>
        <w:spacing w:before="10" w:after="0" w:line="240" w:lineRule="auto"/>
        <w:ind w:left="1080" w:right="-20" w:firstLine="360"/>
        <w:rPr>
          <w:rFonts w:ascii="Arial" w:eastAsia="Arial" w:hAnsi="Arial" w:cs="Arial"/>
        </w:rPr>
      </w:pPr>
      <w:sdt>
        <w:sdtPr>
          <w:rPr>
            <w:rFonts w:ascii="Arial" w:eastAsia="Arial" w:hAnsi="Arial" w:cs="Arial"/>
          </w:rPr>
          <w:id w:val="156969850"/>
          <w:placeholder>
            <w:docPart w:val="42999EAAAF004F1288AA6E96BB7F288F"/>
          </w:placeholder>
        </w:sdtPr>
        <w:sdtEndPr/>
        <w:sdtContent>
          <w:r w:rsidR="006C3F9B">
            <w:rPr>
              <w:rFonts w:ascii="Arial" w:eastAsia="Arial" w:hAnsi="Arial" w:cs="Arial"/>
            </w:rPr>
            <w:t>NA</w:t>
          </w:r>
        </w:sdtContent>
      </w:sdt>
      <w:r w:rsidR="00F168F6" w:rsidRPr="00287B5D">
        <w:rPr>
          <w:rFonts w:ascii="Arial" w:eastAsia="Arial" w:hAnsi="Arial" w:cs="Arial"/>
        </w:rPr>
        <w:tab/>
      </w:r>
    </w:p>
    <w:p w14:paraId="36C7E836" w14:textId="77777777" w:rsidR="00166631" w:rsidRDefault="00166631" w:rsidP="006765E6">
      <w:pPr>
        <w:spacing w:before="32" w:after="0" w:line="240" w:lineRule="auto"/>
        <w:ind w:right="-20"/>
        <w:rPr>
          <w:rFonts w:ascii="Arial" w:eastAsia="Arial" w:hAnsi="Arial" w:cs="Arial"/>
        </w:rPr>
      </w:pPr>
    </w:p>
    <w:p w14:paraId="2E243C01"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3F1ECAC7"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eastAsia="Arial" w:hAnsi="Arial" w:cs="Arial"/>
          </w:rPr>
          <w:id w:val="-24722836"/>
          <w:placeholder>
            <w:docPart w:val="F229600F6A71479CBB4408956D714EEE"/>
          </w:placeholder>
        </w:sdtPr>
        <w:sdtEndPr/>
        <w:sdtContent>
          <w:r w:rsidR="006C3F9B">
            <w:rPr>
              <w:rFonts w:ascii="Arial" w:eastAsia="Arial" w:hAnsi="Arial" w:cs="Arial"/>
            </w:rPr>
            <w:t>NA</w:t>
          </w:r>
        </w:sdtContent>
      </w:sdt>
    </w:p>
    <w:p w14:paraId="1B561B06" w14:textId="77777777" w:rsidR="006765E6" w:rsidRPr="00EC5912" w:rsidRDefault="006765E6" w:rsidP="006765E6">
      <w:pPr>
        <w:pStyle w:val="ListParagraph"/>
        <w:rPr>
          <w:rFonts w:ascii="Arial" w:eastAsia="Arial" w:hAnsi="Arial" w:cs="Arial"/>
        </w:rPr>
      </w:pPr>
    </w:p>
    <w:p w14:paraId="515769C7"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sdt>
      <w:sdtPr>
        <w:rPr>
          <w:rFonts w:ascii="Arial" w:eastAsia="Arial" w:hAnsi="Arial" w:cs="Arial"/>
        </w:rPr>
        <w:id w:val="438411053"/>
        <w:placeholder>
          <w:docPart w:val="AC8C97294A7547638F28402DD0ED227F"/>
        </w:placeholder>
      </w:sdtPr>
      <w:sdtEndPr/>
      <w:sdtContent>
        <w:p w14:paraId="2181E4C4" w14:textId="77777777" w:rsidR="000812E8" w:rsidRDefault="008C58F8" w:rsidP="00166631">
          <w:pPr>
            <w:tabs>
              <w:tab w:val="left" w:pos="3980"/>
            </w:tabs>
            <w:spacing w:before="1" w:after="0" w:line="240" w:lineRule="auto"/>
            <w:ind w:left="1440" w:right="-20"/>
            <w:rPr>
              <w:rFonts w:ascii="Arial" w:eastAsia="Arial" w:hAnsi="Arial" w:cs="Arial"/>
            </w:rPr>
          </w:pPr>
          <w:r>
            <w:rPr>
              <w:rFonts w:ascii="Arial" w:eastAsia="Arial" w:hAnsi="Arial" w:cs="Arial"/>
            </w:rPr>
            <w:t>NA</w:t>
          </w:r>
        </w:p>
      </w:sdtContent>
    </w:sdt>
    <w:p w14:paraId="0F31F525" w14:textId="77777777" w:rsidR="00287B5D" w:rsidRPr="000812E8" w:rsidRDefault="00287B5D" w:rsidP="00287B5D">
      <w:pPr>
        <w:spacing w:after="0" w:line="240" w:lineRule="auto"/>
        <w:ind w:right="-20" w:hanging="640"/>
        <w:rPr>
          <w:rFonts w:ascii="Arial" w:eastAsia="Arial" w:hAnsi="Arial" w:cs="Arial"/>
        </w:rPr>
      </w:pPr>
    </w:p>
    <w:p w14:paraId="0A9639ED"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4038F664" w14:textId="77777777" w:rsidR="00287B5D" w:rsidRPr="00287B5D" w:rsidRDefault="00287B5D" w:rsidP="00ED1529">
      <w:pPr>
        <w:tabs>
          <w:tab w:val="left" w:pos="3980"/>
        </w:tabs>
        <w:spacing w:before="1" w:after="0" w:line="240" w:lineRule="auto"/>
        <w:ind w:right="-20"/>
        <w:rPr>
          <w:rFonts w:ascii="Arial" w:eastAsia="Arial" w:hAnsi="Arial" w:cs="Arial"/>
        </w:rPr>
      </w:pPr>
    </w:p>
    <w:p w14:paraId="64512421"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17E402F9" w14:textId="4FCE7379"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sdt>
        <w:sdtPr>
          <w:rPr>
            <w:rFonts w:ascii="Arial" w:eastAsia="Arial" w:hAnsi="Arial" w:cs="Arial"/>
          </w:rPr>
          <w:id w:val="-225301970"/>
          <w:placeholder>
            <w:docPart w:val="22786A976B5D4F83B46DE2596A1D7897"/>
          </w:placeholder>
        </w:sdtPr>
        <w:sdtEndPr/>
        <w:sdtContent>
          <w:r w:rsidR="00247B47">
            <w:rPr>
              <w:rFonts w:ascii="Arial" w:eastAsia="Arial" w:hAnsi="Arial" w:cs="Arial"/>
            </w:rPr>
            <w:t xml:space="preserve">The </w:t>
          </w:r>
          <w:r w:rsidR="007931AA">
            <w:rPr>
              <w:rFonts w:ascii="Arial" w:eastAsia="Arial" w:hAnsi="Arial" w:cs="Arial"/>
            </w:rPr>
            <w:t>assignments continue to be completed in a timely fashion and the quality of the work the students are doing shows they are learning. The final exam was passed by all the students</w:t>
          </w:r>
          <w:r w:rsidR="00151715">
            <w:rPr>
              <w:rFonts w:ascii="Arial" w:eastAsia="Arial" w:hAnsi="Arial" w:cs="Arial"/>
            </w:rPr>
            <w:t xml:space="preserve"> who took it</w:t>
          </w:r>
          <w:r w:rsidR="007931AA">
            <w:rPr>
              <w:rFonts w:ascii="Arial" w:eastAsia="Arial" w:hAnsi="Arial" w:cs="Arial"/>
            </w:rPr>
            <w:t xml:space="preserve">. </w:t>
          </w:r>
          <w:r w:rsidR="00151715">
            <w:rPr>
              <w:rFonts w:ascii="Arial" w:eastAsia="Arial" w:hAnsi="Arial" w:cs="Arial"/>
            </w:rPr>
            <w:t xml:space="preserve">One student did not continue in the class past the first week due to a family emergency. He did not drop out so he took an </w:t>
          </w:r>
          <w:proofErr w:type="gramStart"/>
          <w:r w:rsidR="00151715">
            <w:rPr>
              <w:rFonts w:ascii="Arial" w:eastAsia="Arial" w:hAnsi="Arial" w:cs="Arial"/>
            </w:rPr>
            <w:t>F.</w:t>
          </w:r>
          <w:r w:rsidR="007931AA">
            <w:rPr>
              <w:rFonts w:ascii="Arial" w:eastAsia="Arial" w:hAnsi="Arial" w:cs="Arial"/>
            </w:rPr>
            <w:t>The</w:t>
          </w:r>
          <w:proofErr w:type="gramEnd"/>
          <w:r w:rsidR="007931AA">
            <w:rPr>
              <w:rFonts w:ascii="Arial" w:eastAsia="Arial" w:hAnsi="Arial" w:cs="Arial"/>
            </w:rPr>
            <w:t xml:space="preserve"> ECG textbook</w:t>
          </w:r>
          <w:r w:rsidR="002A16A1">
            <w:rPr>
              <w:rFonts w:ascii="Arial" w:eastAsia="Arial" w:hAnsi="Arial" w:cs="Arial"/>
            </w:rPr>
            <w:t xml:space="preserve"> continues to be a valuable addition to the text book.</w:t>
          </w:r>
          <w:r w:rsidR="007931AA">
            <w:rPr>
              <w:rFonts w:ascii="Arial" w:eastAsia="Arial" w:hAnsi="Arial" w:cs="Arial"/>
            </w:rPr>
            <w:t xml:space="preserve"> </w:t>
          </w:r>
        </w:sdtContent>
      </w:sdt>
    </w:p>
    <w:p w14:paraId="2152BD09" w14:textId="77777777" w:rsidR="006765E6" w:rsidRPr="00287B5D" w:rsidRDefault="006765E6" w:rsidP="000812E8">
      <w:pPr>
        <w:tabs>
          <w:tab w:val="left" w:pos="3980"/>
        </w:tabs>
        <w:spacing w:before="1" w:after="0" w:line="240" w:lineRule="auto"/>
        <w:ind w:right="-20"/>
        <w:rPr>
          <w:rFonts w:ascii="Arial" w:eastAsia="Arial" w:hAnsi="Arial" w:cs="Arial"/>
        </w:rPr>
      </w:pPr>
    </w:p>
    <w:p w14:paraId="7E2ACD0B"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14:paraId="4B0929D6" w14:textId="73E55BAC" w:rsidR="00ED2EA8" w:rsidRPr="0071415B" w:rsidRDefault="0071415B" w:rsidP="00247B47">
      <w:pPr>
        <w:tabs>
          <w:tab w:val="left" w:pos="1620"/>
        </w:tabs>
        <w:spacing w:before="1" w:after="0" w:line="240" w:lineRule="auto"/>
        <w:ind w:left="1440" w:right="-20"/>
        <w:rPr>
          <w:rFonts w:ascii="Arial" w:eastAsia="Arial" w:hAnsi="Arial" w:cs="Arial"/>
        </w:rPr>
      </w:pPr>
      <w:r>
        <w:rPr>
          <w:rFonts w:ascii="Arial" w:eastAsia="Arial" w:hAnsi="Arial" w:cs="Arial"/>
        </w:rPr>
        <w:tab/>
      </w:r>
      <w:r w:rsidR="002A16A1">
        <w:rPr>
          <w:rFonts w:ascii="Arial" w:eastAsia="Arial" w:hAnsi="Arial" w:cs="Arial"/>
        </w:rPr>
        <w:t xml:space="preserve">The content from Bud Adams, 32Bravo711, on YouTube will be added as assignments     to future courses. </w:t>
      </w:r>
      <w:r w:rsidR="007931AA">
        <w:rPr>
          <w:rFonts w:ascii="Arial" w:eastAsia="Arial" w:hAnsi="Arial" w:cs="Arial"/>
        </w:rPr>
        <w:t xml:space="preserve"> </w:t>
      </w:r>
      <w:r w:rsidR="00151715">
        <w:rPr>
          <w:rFonts w:ascii="Arial" w:eastAsia="Arial" w:hAnsi="Arial" w:cs="Arial"/>
        </w:rPr>
        <w:t xml:space="preserve">The ECG textbook tests on MyBradyLab continue to be a source of frustration for the students although this will not be changed as I can not find a suitable replacement. </w:t>
      </w:r>
    </w:p>
    <w:p w14:paraId="3996E6E9" w14:textId="77777777" w:rsidR="0071415B" w:rsidRDefault="0071415B" w:rsidP="0071415B">
      <w:pPr>
        <w:pStyle w:val="ListParagraph"/>
        <w:tabs>
          <w:tab w:val="left" w:pos="3980"/>
        </w:tabs>
        <w:spacing w:before="1" w:after="0" w:line="240" w:lineRule="auto"/>
        <w:ind w:left="820" w:right="-20"/>
        <w:rPr>
          <w:rFonts w:ascii="Arial" w:eastAsia="Arial" w:hAnsi="Arial" w:cs="Arial"/>
        </w:rPr>
      </w:pPr>
    </w:p>
    <w:p w14:paraId="6D254F42" w14:textId="77777777" w:rsidR="0071415B" w:rsidRPr="0071415B" w:rsidRDefault="0071415B" w:rsidP="0071415B">
      <w:pPr>
        <w:tabs>
          <w:tab w:val="left" w:pos="3980"/>
        </w:tabs>
        <w:spacing w:before="1" w:after="0" w:line="240" w:lineRule="auto"/>
        <w:ind w:right="-20"/>
        <w:rPr>
          <w:rFonts w:ascii="Arial" w:eastAsia="Arial" w:hAnsi="Arial" w:cs="Arial"/>
        </w:rPr>
      </w:pPr>
    </w:p>
    <w:p w14:paraId="4B5E9648"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sdt>
      <w:sdtPr>
        <w:rPr>
          <w:rFonts w:ascii="Arial" w:eastAsia="Arial" w:hAnsi="Arial" w:cs="Arial"/>
        </w:rPr>
        <w:id w:val="-950861841"/>
        <w:placeholder>
          <w:docPart w:val="49E43A454CBF49449DF72E13D4B8E569"/>
        </w:placeholder>
      </w:sdtPr>
      <w:sdtEndPr/>
      <w:sdtContent>
        <w:p w14:paraId="06B81303" w14:textId="41BB8ED3" w:rsidR="000812E8" w:rsidRPr="00287B5D" w:rsidRDefault="00247B47" w:rsidP="00166631">
          <w:pPr>
            <w:tabs>
              <w:tab w:val="left" w:pos="3980"/>
            </w:tabs>
            <w:spacing w:before="10" w:after="0" w:line="240" w:lineRule="auto"/>
            <w:ind w:left="1440" w:right="-20"/>
            <w:rPr>
              <w:rFonts w:ascii="Arial" w:eastAsia="Arial" w:hAnsi="Arial" w:cs="Arial"/>
            </w:rPr>
          </w:pPr>
          <w:r>
            <w:rPr>
              <w:rFonts w:ascii="Arial" w:eastAsia="Arial" w:hAnsi="Arial" w:cs="Arial"/>
            </w:rPr>
            <w:t>Weekly content will remain the same</w:t>
          </w:r>
          <w:r w:rsidR="007931AA">
            <w:rPr>
              <w:rFonts w:ascii="Arial" w:eastAsia="Arial" w:hAnsi="Arial" w:cs="Arial"/>
            </w:rPr>
            <w:t xml:space="preserve"> other than the </w:t>
          </w:r>
          <w:r w:rsidR="002A16A1">
            <w:rPr>
              <w:rFonts w:ascii="Arial" w:eastAsia="Arial" w:hAnsi="Arial" w:cs="Arial"/>
            </w:rPr>
            <w:t>change noted above.</w:t>
          </w:r>
        </w:p>
      </w:sdtContent>
    </w:sdt>
    <w:p w14:paraId="5EBE1F2C"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3EBEC6F5" w14:textId="77777777" w:rsidR="00166631" w:rsidRDefault="00FB7657" w:rsidP="00166631">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lastRenderedPageBreak/>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37E37507" w14:textId="77777777" w:rsidR="00ED2EA8" w:rsidRPr="00ED2EA8" w:rsidRDefault="00ED2EA8" w:rsidP="00ED2EA8">
      <w:pPr>
        <w:tabs>
          <w:tab w:val="left" w:pos="1440"/>
        </w:tabs>
        <w:spacing w:before="10" w:after="0" w:line="240" w:lineRule="auto"/>
        <w:ind w:right="-20"/>
        <w:rPr>
          <w:rFonts w:ascii="Arial" w:eastAsia="Arial" w:hAnsi="Arial" w:cs="Arial"/>
        </w:rPr>
      </w:pPr>
      <w:r>
        <w:rPr>
          <w:rFonts w:ascii="Arial" w:eastAsia="Arial" w:hAnsi="Arial" w:cs="Arial"/>
        </w:rPr>
        <w:tab/>
        <w:t xml:space="preserve">The point allocation will remain </w:t>
      </w:r>
      <w:r w:rsidR="00247B47">
        <w:rPr>
          <w:rFonts w:ascii="Arial" w:eastAsia="Arial" w:hAnsi="Arial" w:cs="Arial"/>
        </w:rPr>
        <w:t>the same.</w:t>
      </w:r>
    </w:p>
    <w:p w14:paraId="2C0D6715"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sdt>
      <w:sdtPr>
        <w:rPr>
          <w:rFonts w:ascii="Arial" w:eastAsia="Arial" w:hAnsi="Arial" w:cs="Arial"/>
        </w:rPr>
        <w:id w:val="1611935585"/>
        <w:placeholder>
          <w:docPart w:val="961F8B3A30184CFF96C568EA2CF9A601"/>
        </w:placeholder>
      </w:sdtPr>
      <w:sdtEndPr/>
      <w:sdtContent>
        <w:p w14:paraId="19386CCB" w14:textId="77777777" w:rsidR="000812E8" w:rsidRDefault="00247B47" w:rsidP="00166631">
          <w:pPr>
            <w:tabs>
              <w:tab w:val="left" w:pos="3980"/>
            </w:tabs>
            <w:spacing w:before="10" w:after="0" w:line="240" w:lineRule="auto"/>
            <w:ind w:left="1440" w:right="-20"/>
            <w:rPr>
              <w:rFonts w:ascii="Arial" w:eastAsia="Arial" w:hAnsi="Arial" w:cs="Arial"/>
            </w:rPr>
          </w:pPr>
          <w:r>
            <w:rPr>
              <w:rFonts w:ascii="Arial" w:eastAsia="Arial" w:hAnsi="Arial" w:cs="Arial"/>
            </w:rPr>
            <w:t>None</w:t>
          </w:r>
        </w:p>
      </w:sdtContent>
    </w:sdt>
    <w:p w14:paraId="24B26B42" w14:textId="77777777" w:rsidR="00166631" w:rsidRDefault="00166631" w:rsidP="00166631">
      <w:pPr>
        <w:tabs>
          <w:tab w:val="left" w:pos="3980"/>
        </w:tabs>
        <w:spacing w:before="10" w:after="0" w:line="240" w:lineRule="auto"/>
        <w:ind w:right="-20"/>
        <w:rPr>
          <w:rFonts w:ascii="Arial" w:eastAsia="Arial" w:hAnsi="Arial" w:cs="Arial"/>
          <w:spacing w:val="-7"/>
        </w:rPr>
      </w:pPr>
    </w:p>
    <w:p w14:paraId="6BC98FB3"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2E9AC63B"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02B3972F"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r w:rsidR="00477968" w:rsidRPr="00287B5D">
        <w:rPr>
          <w:rFonts w:ascii="Arial" w:eastAsia="Calibri" w:hAnsi="Arial" w:cs="Arial"/>
        </w:rPr>
        <w:tab/>
      </w:r>
    </w:p>
    <w:p w14:paraId="3EBBA012"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3EF89CA5"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629E4912"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1"/>
            <w14:checkedState w14:val="2612" w14:font="MS Gothic"/>
            <w14:uncheckedState w14:val="2610" w14:font="MS Gothic"/>
          </w14:checkbox>
        </w:sdtPr>
        <w:sdtEndPr/>
        <w:sdtContent>
          <w:r w:rsidR="00FF5365">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6D661D4A"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017E935A"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1E7695">
            <w:rPr>
              <w:rFonts w:ascii="MS Gothic" w:eastAsia="MS Gothic" w:hAnsi="MS Gothic" w:cs="Arial" w:hint="eastAsia"/>
            </w:rPr>
            <w:t>☒</w:t>
          </w:r>
        </w:sdtContent>
      </w:sdt>
    </w:p>
    <w:p w14:paraId="6FE793B9" w14:textId="77777777" w:rsidR="00AF2FC3" w:rsidRPr="00287B5D" w:rsidRDefault="00AF2FC3">
      <w:pPr>
        <w:spacing w:after="0" w:line="200" w:lineRule="exact"/>
        <w:rPr>
          <w:rFonts w:ascii="Arial" w:hAnsi="Arial" w:cs="Arial"/>
        </w:rPr>
      </w:pPr>
    </w:p>
    <w:p w14:paraId="221B0A9C" w14:textId="77777777"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Arial" w:eastAsia="Calibri" w:hAnsi="Arial" w:cs="Arial"/>
            <w:bCs/>
          </w:rPr>
          <w:id w:val="-1819641590"/>
          <w:placeholder>
            <w:docPart w:val="D72AEE7D518244CEAEB89716C157F5AA"/>
          </w:placeholder>
          <w:text/>
        </w:sdtPr>
        <w:sdtEndPr/>
        <w:sdtContent>
          <w:r w:rsidR="001C5CCF">
            <w:rPr>
              <w:rFonts w:ascii="Arial" w:eastAsia="Calibri" w:hAnsi="Arial" w:cs="Arial"/>
              <w:bCs/>
            </w:rPr>
            <w:t>David Ellis DC NRP FP-C</w:t>
          </w:r>
        </w:sdtContent>
      </w:sdt>
    </w:p>
    <w:p w14:paraId="0272BEFE" w14:textId="77777777" w:rsidR="00AF2FC3" w:rsidRPr="00287B5D" w:rsidRDefault="00AF2FC3">
      <w:pPr>
        <w:spacing w:before="16" w:after="0" w:line="220" w:lineRule="exact"/>
        <w:rPr>
          <w:rFonts w:ascii="Arial" w:hAnsi="Arial" w:cs="Arial"/>
        </w:rPr>
      </w:pPr>
    </w:p>
    <w:p w14:paraId="0715D238" w14:textId="49A7B0AB"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151715">
            <w:rPr>
              <w:rFonts w:ascii="Arial" w:eastAsia="Arial" w:hAnsi="Arial" w:cs="Arial"/>
              <w:bCs/>
            </w:rPr>
            <w:t>6/1/2021</w:t>
          </w:r>
        </w:sdtContent>
      </w:sdt>
      <w:r w:rsidR="008F7ADE">
        <w:rPr>
          <w:rFonts w:ascii="Arial" w:eastAsia="Arial" w:hAnsi="Arial" w:cs="Arial"/>
          <w:bCs/>
        </w:rPr>
        <w:tab/>
      </w:r>
    </w:p>
    <w:p w14:paraId="6B2E6DCF" w14:textId="77777777" w:rsidR="0028356B" w:rsidRDefault="0028356B">
      <w:pPr>
        <w:spacing w:after="0" w:line="240" w:lineRule="auto"/>
        <w:ind w:left="120" w:right="-20"/>
        <w:rPr>
          <w:rFonts w:ascii="Arial" w:eastAsia="Arial" w:hAnsi="Arial" w:cs="Arial"/>
        </w:rPr>
      </w:pPr>
    </w:p>
    <w:p w14:paraId="6F378943" w14:textId="77777777" w:rsidR="0028356B" w:rsidRDefault="0028356B">
      <w:pPr>
        <w:spacing w:after="0" w:line="240" w:lineRule="auto"/>
        <w:ind w:left="120" w:right="-20"/>
        <w:rPr>
          <w:rFonts w:ascii="Arial" w:eastAsia="Arial" w:hAnsi="Arial" w:cs="Arial"/>
        </w:rPr>
      </w:pPr>
    </w:p>
    <w:p w14:paraId="4099AF9F" w14:textId="77777777" w:rsidR="0028356B" w:rsidRDefault="0028356B">
      <w:pPr>
        <w:spacing w:after="0" w:line="240" w:lineRule="auto"/>
        <w:ind w:left="120" w:right="-20"/>
        <w:rPr>
          <w:rFonts w:ascii="Arial" w:eastAsia="Arial" w:hAnsi="Arial" w:cs="Arial"/>
        </w:rPr>
      </w:pPr>
    </w:p>
    <w:p w14:paraId="62F35055" w14:textId="77777777" w:rsidR="009058D6" w:rsidRDefault="009058D6">
      <w:pPr>
        <w:spacing w:after="0" w:line="240" w:lineRule="auto"/>
        <w:ind w:left="120" w:right="-20"/>
        <w:rPr>
          <w:rFonts w:ascii="Arial" w:eastAsia="Arial" w:hAnsi="Arial" w:cs="Arial"/>
        </w:rPr>
      </w:pPr>
    </w:p>
    <w:p w14:paraId="2B5DCA76" w14:textId="77777777" w:rsidR="009058D6" w:rsidRDefault="009058D6">
      <w:pPr>
        <w:spacing w:after="0" w:line="240" w:lineRule="auto"/>
        <w:ind w:left="120" w:right="-20"/>
        <w:rPr>
          <w:rFonts w:ascii="Arial" w:eastAsia="Arial" w:hAnsi="Arial" w:cs="Arial"/>
        </w:rPr>
      </w:pPr>
    </w:p>
    <w:p w14:paraId="482CD4D4" w14:textId="77777777" w:rsidR="0028356B" w:rsidRDefault="0028356B">
      <w:pPr>
        <w:spacing w:after="0" w:line="240" w:lineRule="auto"/>
        <w:ind w:left="120" w:right="-20"/>
        <w:rPr>
          <w:rFonts w:ascii="Arial" w:eastAsia="Arial" w:hAnsi="Arial" w:cs="Arial"/>
        </w:rPr>
      </w:pPr>
    </w:p>
    <w:p w14:paraId="7AED9930"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081AADEB" w14:textId="77777777" w:rsidR="0028356B" w:rsidRDefault="0028356B">
      <w:pPr>
        <w:spacing w:after="0" w:line="240" w:lineRule="auto"/>
        <w:ind w:left="120" w:right="-20"/>
        <w:rPr>
          <w:rFonts w:ascii="Arial" w:eastAsia="Arial" w:hAnsi="Arial" w:cs="Arial"/>
        </w:rPr>
      </w:pPr>
    </w:p>
    <w:p w14:paraId="028EBE02" w14:textId="77777777" w:rsidR="007931AA" w:rsidRDefault="007931AA">
      <w:pPr>
        <w:spacing w:after="0" w:line="240" w:lineRule="auto"/>
        <w:ind w:left="120" w:right="-20"/>
        <w:rPr>
          <w:rFonts w:ascii="Arial" w:eastAsia="Arial" w:hAnsi="Arial" w:cs="Arial"/>
        </w:rPr>
      </w:pPr>
    </w:p>
    <w:p w14:paraId="2A6855BE" w14:textId="77777777" w:rsidR="00151715" w:rsidRPr="00151715" w:rsidRDefault="007931AA" w:rsidP="00151715">
      <w:pPr>
        <w:pStyle w:val="NormalWeb"/>
        <w:jc w:val="center"/>
        <w:rPr>
          <w:rFonts w:eastAsia="Times New Roman"/>
        </w:rPr>
      </w:pPr>
      <w:r w:rsidRPr="007931AA">
        <w:rPr>
          <w:rFonts w:ascii="Helvetica" w:eastAsia="Times New Roman" w:hAnsi="Helvetica" w:cs="Helvetica"/>
          <w:noProof/>
          <w:color w:val="2D3B45"/>
        </w:rPr>
        <mc:AlternateContent>
          <mc:Choice Requires="wps">
            <w:drawing>
              <wp:inline distT="0" distB="0" distL="0" distR="0" wp14:anchorId="1E855ADC" wp14:editId="7CFB59DF">
                <wp:extent cx="304800" cy="304800"/>
                <wp:effectExtent l="0" t="0" r="0" b="0"/>
                <wp:docPr id="2" name="AutoShape 2"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4A592" id="AutoShape 2"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2CuA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h0Y2CuAIAAMU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7931AA">
        <w:rPr>
          <w:rFonts w:ascii="Helvetica" w:eastAsia="Times New Roman" w:hAnsi="Helvetica" w:cs="Helvetica"/>
          <w:color w:val="2D3B45"/>
        </w:rPr>
        <w:br/>
      </w:r>
      <w:r w:rsidR="00454CCF" w:rsidRPr="00454CCF">
        <w:rPr>
          <w:rFonts w:eastAsia="Times New Roman"/>
          <w:noProof/>
        </w:rPr>
        <mc:AlternateContent>
          <mc:Choice Requires="wps">
            <w:drawing>
              <wp:inline distT="0" distB="0" distL="0" distR="0" wp14:anchorId="29734D1C" wp14:editId="47620682">
                <wp:extent cx="304800" cy="304800"/>
                <wp:effectExtent l="0" t="0" r="0" b="0"/>
                <wp:docPr id="1" name="AutoShape 1"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FB25F1" id="AutoShape 1"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y6AIvuAQAA0gMAAA4AAAAAAAAAAAAAAAAALgIAAGRycy9lMm9Eb2MueG1s&#10;UEsBAi0AFAAGAAgAAAAhAEyg6SzYAAAAAwEAAA8AAAAAAAAAAAAAAAAASAQAAGRycy9kb3ducmV2&#10;LnhtbFBLBQYAAAAABAAEAPMAAABNBQAAAAA=&#10;" filled="f" stroked="f">
                <o:lock v:ext="edit" aspectratio="t"/>
                <w10:anchorlock/>
              </v:rect>
            </w:pict>
          </mc:Fallback>
        </mc:AlternateContent>
      </w:r>
      <w:r w:rsidR="00454CCF" w:rsidRPr="00454CCF">
        <w:rPr>
          <w:rFonts w:eastAsia="Times New Roman"/>
        </w:rPr>
        <w:br/>
      </w:r>
      <w:r w:rsidR="00151715" w:rsidRPr="00151715">
        <w:rPr>
          <w:rFonts w:eastAsia="Times New Roman"/>
          <w:noProof/>
        </w:rPr>
        <mc:AlternateContent>
          <mc:Choice Requires="wps">
            <w:drawing>
              <wp:inline distT="0" distB="0" distL="0" distR="0" wp14:anchorId="73AFCC72" wp14:editId="3A4337D6">
                <wp:extent cx="304800" cy="304800"/>
                <wp:effectExtent l="0" t="0" r="0" b="0"/>
                <wp:docPr id="3" name="AutoShap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D9ADE" id="AutoShap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uGxjXxAQAA0gMAAA4AAAAAAAAAAAAAAAAALgIAAGRycy9lMm9Eb2Mu&#10;eG1sUEsBAi0AFAAGAAgAAAAhAEyg6SzYAAAAAwEAAA8AAAAAAAAAAAAAAAAASwQAAGRycy9kb3du&#10;cmV2LnhtbFBLBQYAAAAABAAEAPMAAABQBQAAAAA=&#10;" filled="f" stroked="f">
                <o:lock v:ext="edit" aspectratio="t"/>
                <w10:anchorlock/>
              </v:rect>
            </w:pict>
          </mc:Fallback>
        </mc:AlternateContent>
      </w:r>
      <w:r w:rsidR="00151715" w:rsidRPr="00151715">
        <w:rPr>
          <w:rFonts w:eastAsia="Times New Roman"/>
        </w:rPr>
        <w:br/>
        <w:t>EMS 210</w:t>
      </w:r>
      <w:r w:rsidR="00151715" w:rsidRPr="00151715">
        <w:rPr>
          <w:rFonts w:eastAsia="Times New Roman"/>
        </w:rPr>
        <w:br/>
        <w:t>Spring, 2021</w:t>
      </w:r>
      <w:r w:rsidR="00151715" w:rsidRPr="00151715">
        <w:rPr>
          <w:rFonts w:eastAsia="Times New Roman"/>
        </w:rPr>
        <w:br/>
        <w:t>3 Credits</w:t>
      </w:r>
    </w:p>
    <w:p w14:paraId="7FAE277F" w14:textId="77777777" w:rsidR="00151715" w:rsidRPr="00151715" w:rsidRDefault="00151715" w:rsidP="00151715">
      <w:pPr>
        <w:widowControl/>
        <w:spacing w:before="100" w:beforeAutospacing="1" w:after="100" w:afterAutospacing="1" w:line="240" w:lineRule="auto"/>
        <w:outlineLvl w:val="1"/>
        <w:rPr>
          <w:rFonts w:ascii="Times New Roman" w:eastAsia="Times New Roman" w:hAnsi="Times New Roman" w:cs="Times New Roman"/>
          <w:b/>
          <w:bCs/>
          <w:sz w:val="36"/>
          <w:szCs w:val="36"/>
        </w:rPr>
      </w:pPr>
      <w:r w:rsidRPr="00151715">
        <w:rPr>
          <w:rFonts w:ascii="Times New Roman" w:eastAsia="Times New Roman" w:hAnsi="Times New Roman" w:cs="Times New Roman"/>
          <w:b/>
          <w:bCs/>
          <w:sz w:val="36"/>
          <w:szCs w:val="36"/>
        </w:rPr>
        <w:t xml:space="preserve">GBC Syllabus </w:t>
      </w:r>
    </w:p>
    <w:p w14:paraId="572E2C4B"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Instructor Information</w:t>
      </w:r>
    </w:p>
    <w:p w14:paraId="21662E8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Instructor:  David Ellis, DC, NRP</w:t>
      </w:r>
      <w:r w:rsidRPr="00151715">
        <w:rPr>
          <w:rFonts w:ascii="Times New Roman" w:eastAsia="Times New Roman" w:hAnsi="Times New Roman" w:cs="Times New Roman"/>
          <w:sz w:val="24"/>
          <w:szCs w:val="24"/>
        </w:rPr>
        <w:br/>
        <w:t>Office:  Dorothy S. Gallagher Health Sciences Building (HSCI) Room 139</w:t>
      </w:r>
      <w:r w:rsidRPr="00151715">
        <w:rPr>
          <w:rFonts w:ascii="Times New Roman" w:eastAsia="Times New Roman" w:hAnsi="Times New Roman" w:cs="Times New Roman"/>
          <w:sz w:val="24"/>
          <w:szCs w:val="24"/>
        </w:rPr>
        <w:br/>
        <w:t>Office Phone: 775-753-2007</w:t>
      </w:r>
      <w:r w:rsidRPr="00151715">
        <w:rPr>
          <w:rFonts w:ascii="Times New Roman" w:eastAsia="Times New Roman" w:hAnsi="Times New Roman" w:cs="Times New Roman"/>
          <w:sz w:val="24"/>
          <w:szCs w:val="24"/>
        </w:rPr>
        <w:br/>
        <w:t>Mobile:  406-459-5456</w:t>
      </w:r>
      <w:r w:rsidRPr="00151715">
        <w:rPr>
          <w:rFonts w:ascii="Times New Roman" w:eastAsia="Times New Roman" w:hAnsi="Times New Roman" w:cs="Times New Roman"/>
          <w:sz w:val="24"/>
          <w:szCs w:val="24"/>
        </w:rPr>
        <w:br/>
        <w:t>E-mail:  Use email within WebCampus under Inbox on the left of your WebCampus page or david.ellis@gbcnv.edu.</w:t>
      </w:r>
      <w:r w:rsidRPr="00151715">
        <w:rPr>
          <w:rFonts w:ascii="Times New Roman" w:eastAsia="Times New Roman" w:hAnsi="Times New Roman" w:cs="Times New Roman"/>
          <w:sz w:val="24"/>
          <w:szCs w:val="24"/>
        </w:rPr>
        <w:br/>
        <w:t>Office Hours:  Monday 0800 to 1300 </w:t>
      </w:r>
    </w:p>
    <w:p w14:paraId="68131554"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Catalog Description</w:t>
      </w:r>
    </w:p>
    <w:p w14:paraId="3F262B2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This course prepares the Paramedic student to identify single and multi-lead cardiac rhythms and treat those rhythms considered to be life-threatening with electrical therapy. The skills taught include defibrillation, cardioversion, and cardiac rhythm interpretation. It will also prepare the student to assess, manage, and treat various cardiovascular emergencies that include: ventricular fibrillation, bradycardia, tachycardia, myocardial infarction, cardiogenic shock, pulmonary edema, angina pectoris, congestive heart failure, hypertension, PEA (pulseless electrical activity), and asystole.</w:t>
      </w:r>
    </w:p>
    <w:p w14:paraId="3651753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This course will be offered for 3 credits (2 theory/1 lab). Prerequisite: Must have completed EMS 204 and EMS 206. Instructor permission required. This course cannot be used for an Associate of Arts (A.A.), Associate of Science (A.S.), Bachelor of Arts (B.A.), or Bachelor of Science (B.S.) degree, and may not be transferable for other baccalaureate degrees in Nevada.</w:t>
      </w:r>
    </w:p>
    <w:p w14:paraId="6E0BA6B5"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Textbook &amp; Materials</w:t>
      </w:r>
    </w:p>
    <w:p w14:paraId="5007702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Textbook:</w:t>
      </w:r>
    </w:p>
    <w:p w14:paraId="48657DE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Paramedic Care; Volume 3. </w:t>
      </w:r>
      <w:r w:rsidRPr="00151715">
        <w:rPr>
          <w:rFonts w:ascii="Times New Roman" w:eastAsia="Times New Roman" w:hAnsi="Times New Roman" w:cs="Times New Roman"/>
          <w:sz w:val="24"/>
          <w:szCs w:val="24"/>
        </w:rPr>
        <w:br/>
        <w:t>ISBN #:  978-013-453873-0</w:t>
      </w:r>
    </w:p>
    <w:p w14:paraId="789CC210"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Basic Arrhythmias; Eighth Edition</w:t>
      </w:r>
    </w:p>
    <w:p w14:paraId="30CDDF44"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ISBN 13: 978-0-13-438099-5</w:t>
      </w:r>
    </w:p>
    <w:p w14:paraId="64FB0C7E"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Teaching Methods &amp; Procedures</w:t>
      </w:r>
    </w:p>
    <w:p w14:paraId="0E1B20FB"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Lecture, discussion, demonstration, small group work, videos, assigned readings, written assignments, computer-assisted learning programs, practice lab activities and clinical instruction will be utilized.</w:t>
      </w:r>
    </w:p>
    <w:p w14:paraId="41CD038B"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Education and Certification</w:t>
      </w:r>
    </w:p>
    <w:p w14:paraId="710DB47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The education component is designed to facilitate the acquisition of cognitive knowledge and psychomotor skills necessary to obtain the certification to practice as </w:t>
      </w:r>
      <w:proofErr w:type="gramStart"/>
      <w:r w:rsidRPr="00151715">
        <w:rPr>
          <w:rFonts w:ascii="Times New Roman" w:eastAsia="Times New Roman" w:hAnsi="Times New Roman" w:cs="Times New Roman"/>
          <w:sz w:val="24"/>
          <w:szCs w:val="24"/>
        </w:rPr>
        <w:t>an</w:t>
      </w:r>
      <w:proofErr w:type="gramEnd"/>
      <w:r w:rsidRPr="00151715">
        <w:rPr>
          <w:rFonts w:ascii="Times New Roman" w:eastAsia="Times New Roman" w:hAnsi="Times New Roman" w:cs="Times New Roman"/>
          <w:sz w:val="24"/>
          <w:szCs w:val="24"/>
        </w:rPr>
        <w:t xml:space="preserve"> paramedic.  Although the educational component is closely associated with the state and national entities that certify and license EMS providers, the two processes are separate and distinct.  Successful completion of the education component does not ensure certification or licensure.</w:t>
      </w:r>
    </w:p>
    <w:p w14:paraId="35D18303"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Computer Requirements</w:t>
      </w:r>
    </w:p>
    <w:p w14:paraId="419BEA1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It is always recommended to use the most up-to-date versions and better connections. WebCampus will still run with the minimum specifications, but you may experience slower loading times. Learn more about </w:t>
      </w:r>
      <w:hyperlink r:id="rId9" w:tgtFrame="_blank" w:history="1">
        <w:r w:rsidRPr="00151715">
          <w:rPr>
            <w:rFonts w:ascii="Times New Roman" w:eastAsia="Times New Roman" w:hAnsi="Times New Roman" w:cs="Times New Roman"/>
            <w:color w:val="0000FF"/>
            <w:sz w:val="24"/>
            <w:szCs w:val="24"/>
            <w:u w:val="single"/>
          </w:rPr>
          <w:t>browser requirements.Links to an external site.</w:t>
        </w:r>
      </w:hyperlink>
    </w:p>
    <w:p w14:paraId="156FA888"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Setting up Profile &amp; Notifications</w:t>
      </w:r>
    </w:p>
    <w:p w14:paraId="77A123C6"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One of the most important things you can do to improve communication in the course between you, the instructor and other students in the course is setting up your Profile and Notifications. Do this by clicking on Account: Settings and Navigation.</w:t>
      </w:r>
    </w:p>
    <w:p w14:paraId="7BE64FDF"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Participation &amp; Attendance</w:t>
      </w:r>
    </w:p>
    <w:p w14:paraId="4D93226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i/>
          <w:iCs/>
          <w:sz w:val="24"/>
          <w:szCs w:val="24"/>
        </w:rPr>
        <w:t>Preparation</w:t>
      </w:r>
      <w:r w:rsidRPr="00151715">
        <w:rPr>
          <w:rFonts w:ascii="Times New Roman" w:eastAsia="Times New Roman" w:hAnsi="Times New Roman" w:cs="Times New Roman"/>
          <w:sz w:val="24"/>
          <w:szCs w:val="24"/>
        </w:rPr>
        <w:t xml:space="preserve"> for class means reading the assigned readings &amp; reviewing all information required for that week. </w:t>
      </w:r>
      <w:r w:rsidRPr="00151715">
        <w:rPr>
          <w:rFonts w:ascii="Times New Roman" w:eastAsia="Times New Roman" w:hAnsi="Times New Roman" w:cs="Times New Roman"/>
          <w:i/>
          <w:iCs/>
          <w:sz w:val="24"/>
          <w:szCs w:val="24"/>
        </w:rPr>
        <w:t>Attendance</w:t>
      </w:r>
      <w:r w:rsidRPr="00151715">
        <w:rPr>
          <w:rFonts w:ascii="Times New Roman" w:eastAsia="Times New Roman" w:hAnsi="Times New Roman" w:cs="Times New Roman"/>
          <w:sz w:val="24"/>
          <w:szCs w:val="24"/>
        </w:rPr>
        <w:t xml:space="preserve"> in an online course means logging into WebCampus on a regular basis, usually at least once per day, and </w:t>
      </w:r>
      <w:r w:rsidRPr="00151715">
        <w:rPr>
          <w:rFonts w:ascii="Times New Roman" w:eastAsia="Times New Roman" w:hAnsi="Times New Roman" w:cs="Times New Roman"/>
          <w:i/>
          <w:iCs/>
          <w:sz w:val="24"/>
          <w:szCs w:val="24"/>
        </w:rPr>
        <w:t>participating</w:t>
      </w:r>
      <w:r w:rsidRPr="00151715">
        <w:rPr>
          <w:rFonts w:ascii="Times New Roman" w:eastAsia="Times New Roman" w:hAnsi="Times New Roman" w:cs="Times New Roman"/>
          <w:sz w:val="24"/>
          <w:szCs w:val="24"/>
        </w:rPr>
        <w:t xml:space="preserve"> in the all of activities that are posted in the course. </w:t>
      </w:r>
      <w:r w:rsidRPr="00151715">
        <w:rPr>
          <w:rFonts w:ascii="Times New Roman" w:eastAsia="Times New Roman" w:hAnsi="Times New Roman" w:cs="Times New Roman"/>
          <w:i/>
          <w:iCs/>
          <w:sz w:val="24"/>
          <w:szCs w:val="24"/>
        </w:rPr>
        <w:t>Participating</w:t>
      </w:r>
      <w:r w:rsidRPr="00151715">
        <w:rPr>
          <w:rFonts w:ascii="Times New Roman" w:eastAsia="Times New Roman" w:hAnsi="Times New Roman" w:cs="Times New Roman"/>
          <w:sz w:val="24"/>
          <w:szCs w:val="24"/>
        </w:rPr>
        <w:t xml:space="preserve"> in the discussion means reading others posts, posting your initial message usually by Wednesday in the week to to allow others time to read and respond to your message, and responding to at least two other class members by the week's deadline.</w:t>
      </w:r>
    </w:p>
    <w:p w14:paraId="209BEE7D"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Course Objectives</w:t>
      </w:r>
    </w:p>
    <w:p w14:paraId="1918EAC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By the end of this course, you will be able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53"/>
        <w:gridCol w:w="3107"/>
      </w:tblGrid>
      <w:tr w:rsidR="00151715" w:rsidRPr="00151715" w14:paraId="1620CC0E" w14:textId="77777777" w:rsidTr="00151715">
        <w:trPr>
          <w:tblCellSpacing w:w="15" w:type="dxa"/>
        </w:trPr>
        <w:tc>
          <w:tcPr>
            <w:tcW w:w="0" w:type="auto"/>
            <w:vAlign w:val="center"/>
            <w:hideMark/>
          </w:tcPr>
          <w:p w14:paraId="6BF4BFE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EXPECTED LEARNER OUTCOMES</w:t>
            </w:r>
          </w:p>
        </w:tc>
        <w:tc>
          <w:tcPr>
            <w:tcW w:w="0" w:type="auto"/>
            <w:vAlign w:val="center"/>
            <w:hideMark/>
          </w:tcPr>
          <w:p w14:paraId="2773877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LEARNER OUTCOME MEASUREMENTS</w:t>
            </w:r>
          </w:p>
        </w:tc>
      </w:tr>
      <w:tr w:rsidR="00151715" w:rsidRPr="00151715" w14:paraId="0DF37509" w14:textId="77777777" w:rsidTr="00151715">
        <w:trPr>
          <w:tblCellSpacing w:w="15" w:type="dxa"/>
        </w:trPr>
        <w:tc>
          <w:tcPr>
            <w:tcW w:w="0" w:type="auto"/>
            <w:vAlign w:val="center"/>
            <w:hideMark/>
          </w:tcPr>
          <w:p w14:paraId="0340F72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paramedic student will be able to describe prehospital assessment and management of patients with selected cardiovascular disorders based on knowledge of the pathophysiology of the illness.</w:t>
            </w:r>
          </w:p>
        </w:tc>
        <w:tc>
          <w:tcPr>
            <w:tcW w:w="0" w:type="auto"/>
            <w:vAlign w:val="center"/>
            <w:hideMark/>
          </w:tcPr>
          <w:p w14:paraId="6E5734C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Patient Based Scenarios, Essay Questions, Lab Simulation, Final Examination</w:t>
            </w:r>
          </w:p>
          <w:p w14:paraId="22901E9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w:t>
            </w:r>
          </w:p>
        </w:tc>
      </w:tr>
      <w:tr w:rsidR="00151715" w:rsidRPr="00151715" w14:paraId="247B86E0" w14:textId="77777777" w:rsidTr="00151715">
        <w:trPr>
          <w:tblCellSpacing w:w="15" w:type="dxa"/>
        </w:trPr>
        <w:tc>
          <w:tcPr>
            <w:tcW w:w="0" w:type="auto"/>
            <w:vAlign w:val="center"/>
            <w:hideMark/>
          </w:tcPr>
          <w:p w14:paraId="4FDD816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paramedic student will be able to list indications, contraindications, and prehospital considerations when using selected cardiac interventions, including basic life support, monitor-defibrillators, defibrillation, implantable cardioverter-defibrillators, synchronized cardioversion, and transcutaneous pacing.</w:t>
            </w:r>
          </w:p>
        </w:tc>
        <w:tc>
          <w:tcPr>
            <w:tcW w:w="0" w:type="auto"/>
            <w:vAlign w:val="center"/>
            <w:hideMark/>
          </w:tcPr>
          <w:p w14:paraId="7FB95F65"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Patient Based Scenarios, Essay Questions, Lab Simulation, Final Examination</w:t>
            </w:r>
          </w:p>
          <w:p w14:paraId="058D9AE2"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w:t>
            </w:r>
          </w:p>
        </w:tc>
      </w:tr>
      <w:tr w:rsidR="00151715" w:rsidRPr="00151715" w14:paraId="7F7C3669" w14:textId="77777777" w:rsidTr="00151715">
        <w:trPr>
          <w:tblCellSpacing w:w="15" w:type="dxa"/>
        </w:trPr>
        <w:tc>
          <w:tcPr>
            <w:tcW w:w="0" w:type="auto"/>
            <w:vAlign w:val="center"/>
            <w:hideMark/>
          </w:tcPr>
          <w:p w14:paraId="31F210C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The paramedic student will be able to accurately describe anatomy &amp; physiological structure of the heart and its role in the cardiovascular </w:t>
            </w:r>
            <w:proofErr w:type="gramStart"/>
            <w:r w:rsidRPr="00151715">
              <w:rPr>
                <w:rFonts w:ascii="Times New Roman" w:eastAsia="Times New Roman" w:hAnsi="Times New Roman" w:cs="Times New Roman"/>
                <w:sz w:val="24"/>
                <w:szCs w:val="24"/>
              </w:rPr>
              <w:t>system, and</w:t>
            </w:r>
            <w:proofErr w:type="gramEnd"/>
            <w:r w:rsidRPr="00151715">
              <w:rPr>
                <w:rFonts w:ascii="Times New Roman" w:eastAsia="Times New Roman" w:hAnsi="Times New Roman" w:cs="Times New Roman"/>
                <w:sz w:val="24"/>
                <w:szCs w:val="24"/>
              </w:rPr>
              <w:t xml:space="preserve"> can list the purpose and limits of ECG monitoring and identify various cardiac arrhythmias.</w:t>
            </w:r>
          </w:p>
        </w:tc>
        <w:tc>
          <w:tcPr>
            <w:tcW w:w="0" w:type="auto"/>
            <w:vAlign w:val="center"/>
            <w:hideMark/>
          </w:tcPr>
          <w:p w14:paraId="2E795344"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Patient Based Scenarios, Essay Questions, Lab Simulation, Final Examination</w:t>
            </w:r>
          </w:p>
        </w:tc>
      </w:tr>
      <w:tr w:rsidR="00151715" w:rsidRPr="00151715" w14:paraId="69076E3F" w14:textId="77777777" w:rsidTr="00151715">
        <w:trPr>
          <w:tblCellSpacing w:w="15" w:type="dxa"/>
        </w:trPr>
        <w:tc>
          <w:tcPr>
            <w:tcW w:w="0" w:type="auto"/>
            <w:vAlign w:val="center"/>
            <w:hideMark/>
          </w:tcPr>
          <w:p w14:paraId="5B404AC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paramedic student completing this section course will be able to accurately formulate a field impression and treatment plan including, chemical and or electrical therapy for the following conditions in a classroom and laboratory setting; the ACLS Core Cases:</w:t>
            </w:r>
          </w:p>
          <w:p w14:paraId="4C80F4FA"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Respiratory Arrest</w:t>
            </w:r>
          </w:p>
          <w:p w14:paraId="0A43085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Ventricular Fibrillation (VF) Treated with CPR and AED</w:t>
            </w:r>
          </w:p>
          <w:p w14:paraId="48A4C70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VF/Pulseless Ventricular Tachycardia (VT)</w:t>
            </w:r>
          </w:p>
          <w:p w14:paraId="747533C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Pulseless Electrical Activity (PEA)</w:t>
            </w:r>
          </w:p>
          <w:p w14:paraId="4F51703A"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Asystole</w:t>
            </w:r>
          </w:p>
          <w:p w14:paraId="024B4DCC"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Acute Coronary Syndromes</w:t>
            </w:r>
          </w:p>
          <w:p w14:paraId="1DF42DBB"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Bradycardia</w:t>
            </w:r>
          </w:p>
          <w:p w14:paraId="3B8B0F44"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Unstable Tachycardia</w:t>
            </w:r>
          </w:p>
          <w:p w14:paraId="60D57440"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Stable Tachycardia</w:t>
            </w:r>
          </w:p>
          <w:p w14:paraId="77D99F34"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Acute Stroke</w:t>
            </w:r>
          </w:p>
        </w:tc>
        <w:tc>
          <w:tcPr>
            <w:tcW w:w="0" w:type="auto"/>
            <w:vAlign w:val="center"/>
            <w:hideMark/>
          </w:tcPr>
          <w:p w14:paraId="72BD739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Patient Based Scenarios, Essay Questions, Lab Simulation, Final Examination</w:t>
            </w:r>
          </w:p>
        </w:tc>
      </w:tr>
      <w:tr w:rsidR="00151715" w:rsidRPr="00151715" w14:paraId="6769E1C2" w14:textId="77777777" w:rsidTr="00151715">
        <w:trPr>
          <w:tblCellSpacing w:w="15" w:type="dxa"/>
        </w:trPr>
        <w:tc>
          <w:tcPr>
            <w:tcW w:w="0" w:type="auto"/>
            <w:vAlign w:val="center"/>
            <w:hideMark/>
          </w:tcPr>
          <w:p w14:paraId="5D1D485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paramedic student completing this course will be able to prepare pharmacological interventions used in managing patients with cardiovascular disease and formulate these interventions in a treatment plan.</w:t>
            </w:r>
          </w:p>
        </w:tc>
        <w:tc>
          <w:tcPr>
            <w:tcW w:w="0" w:type="auto"/>
            <w:vAlign w:val="center"/>
            <w:hideMark/>
          </w:tcPr>
          <w:p w14:paraId="476E240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Patient Based Scenarios, Essay Questions, Lab Simulation, Final Examination</w:t>
            </w:r>
          </w:p>
        </w:tc>
      </w:tr>
    </w:tbl>
    <w:p w14:paraId="6406C3EA"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Assignments &amp; Late Policy</w:t>
      </w:r>
    </w:p>
    <w:p w14:paraId="7296CC2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All assignments must be finished and turned in to complete the course.  Unless the instructor is notified BEFORE the assignment is due and provides an exception for the student to submit his/her assignment late, points will be taken off for a late assignment or the assignment given a zero.</w:t>
      </w:r>
    </w:p>
    <w:p w14:paraId="1E2421A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Assignments are usually due during the week after they are assigned at 10:00 pm.</w:t>
      </w:r>
      <w:r w:rsidRPr="00151715">
        <w:rPr>
          <w:rFonts w:ascii="Times New Roman" w:eastAsia="Times New Roman" w:hAnsi="Times New Roman" w:cs="Times New Roman"/>
          <w:sz w:val="24"/>
          <w:szCs w:val="24"/>
        </w:rPr>
        <w:t xml:space="preserve"> In case of absences, arrangements must be made ahead of time with the instructor. Late assignments will receive a 20% penalty.  Any assignment not handed in within three days of the due date, will be recorded as a 0. Students should keep all assignments.  As soon as I grade assignments, they are automatically displayed on WebCampus. </w:t>
      </w:r>
    </w:p>
    <w:p w14:paraId="6B2C0A29" w14:textId="77777777" w:rsidR="00151715" w:rsidRPr="00151715" w:rsidRDefault="00151715" w:rsidP="00151715">
      <w:pPr>
        <w:widowControl/>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All assignments need to be retrieved and then attached to the Assignments area of WebCampus.</w:t>
      </w:r>
    </w:p>
    <w:p w14:paraId="138EC8D3" w14:textId="77777777" w:rsidR="00151715" w:rsidRPr="00151715" w:rsidRDefault="00151715" w:rsidP="00151715">
      <w:pPr>
        <w:widowControl/>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All written assignments not requiring specialized software, need to be done in Microsoft Word or saved as </w:t>
      </w:r>
      <w:proofErr w:type="gramStart"/>
      <w:r w:rsidRPr="00151715">
        <w:rPr>
          <w:rFonts w:ascii="Times New Roman" w:eastAsia="Times New Roman" w:hAnsi="Times New Roman" w:cs="Times New Roman"/>
          <w:sz w:val="24"/>
          <w:szCs w:val="24"/>
        </w:rPr>
        <w:t>an</w:t>
      </w:r>
      <w:proofErr w:type="gramEnd"/>
      <w:r w:rsidRPr="00151715">
        <w:rPr>
          <w:rFonts w:ascii="Times New Roman" w:eastAsia="Times New Roman" w:hAnsi="Times New Roman" w:cs="Times New Roman"/>
          <w:sz w:val="24"/>
          <w:szCs w:val="24"/>
        </w:rPr>
        <w:t xml:space="preserve"> pdf file type. </w:t>
      </w:r>
    </w:p>
    <w:p w14:paraId="67BAF8ED"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Assessment and Competencies</w:t>
      </w:r>
    </w:p>
    <w:p w14:paraId="0AEC97BC"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Students will be required to complete chapter case study assessments, chapter tests, and online testing requirements for each area of study.  Students must have an 76% cumulative average to be eligible to take the National Registry exam.  In addition to passing the didactic portion of this course, the student must also pass the skills evaluations portion of the course, based upon the criteria listed in the individual skills summary sheets.  The skills section will be graded on a PASS/FAIL basis.</w:t>
      </w:r>
    </w:p>
    <w:p w14:paraId="3185AF8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following grading standards will be used in this class:</w:t>
      </w:r>
    </w:p>
    <w:tbl>
      <w:tblPr>
        <w:tblW w:w="3210" w:type="dxa"/>
        <w:tblCellSpacing w:w="15" w:type="dxa"/>
        <w:tblCellMar>
          <w:top w:w="15" w:type="dxa"/>
          <w:left w:w="15" w:type="dxa"/>
          <w:bottom w:w="15" w:type="dxa"/>
          <w:right w:w="15" w:type="dxa"/>
        </w:tblCellMar>
        <w:tblLook w:val="04A0" w:firstRow="1" w:lastRow="0" w:firstColumn="1" w:lastColumn="0" w:noHBand="0" w:noVBand="1"/>
      </w:tblPr>
      <w:tblGrid>
        <w:gridCol w:w="879"/>
        <w:gridCol w:w="2331"/>
      </w:tblGrid>
      <w:tr w:rsidR="00151715" w:rsidRPr="00151715" w14:paraId="122F9321" w14:textId="77777777" w:rsidTr="00151715">
        <w:trPr>
          <w:tblHeader/>
          <w:tblCellSpacing w:w="15" w:type="dxa"/>
        </w:trPr>
        <w:tc>
          <w:tcPr>
            <w:tcW w:w="840" w:type="dxa"/>
            <w:vAlign w:val="center"/>
            <w:hideMark/>
          </w:tcPr>
          <w:p w14:paraId="70ABE2FF" w14:textId="77777777" w:rsidR="00151715" w:rsidRPr="00151715" w:rsidRDefault="00151715" w:rsidP="00151715">
            <w:pPr>
              <w:widowControl/>
              <w:spacing w:after="0" w:line="240" w:lineRule="auto"/>
              <w:jc w:val="center"/>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Grade</w:t>
            </w:r>
          </w:p>
        </w:tc>
        <w:tc>
          <w:tcPr>
            <w:tcW w:w="2340" w:type="dxa"/>
            <w:vAlign w:val="center"/>
            <w:hideMark/>
          </w:tcPr>
          <w:p w14:paraId="0D3054BD" w14:textId="77777777" w:rsidR="00151715" w:rsidRPr="00151715" w:rsidRDefault="00151715" w:rsidP="00151715">
            <w:pPr>
              <w:widowControl/>
              <w:spacing w:after="0" w:line="240" w:lineRule="auto"/>
              <w:jc w:val="center"/>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Range</w:t>
            </w:r>
          </w:p>
        </w:tc>
      </w:tr>
      <w:tr w:rsidR="00151715" w:rsidRPr="00151715" w14:paraId="5FA4DE9D" w14:textId="77777777" w:rsidTr="00151715">
        <w:trPr>
          <w:tblCellSpacing w:w="15" w:type="dxa"/>
        </w:trPr>
        <w:tc>
          <w:tcPr>
            <w:tcW w:w="840" w:type="dxa"/>
            <w:vAlign w:val="center"/>
            <w:hideMark/>
          </w:tcPr>
          <w:p w14:paraId="462C22D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w:t>
            </w:r>
          </w:p>
        </w:tc>
        <w:tc>
          <w:tcPr>
            <w:tcW w:w="2340" w:type="dxa"/>
            <w:vAlign w:val="center"/>
            <w:hideMark/>
          </w:tcPr>
          <w:p w14:paraId="26427C3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100% to 93.00%</w:t>
            </w:r>
          </w:p>
        </w:tc>
      </w:tr>
      <w:tr w:rsidR="00151715" w:rsidRPr="00151715" w14:paraId="6C9D0832" w14:textId="77777777" w:rsidTr="00151715">
        <w:trPr>
          <w:tblCellSpacing w:w="15" w:type="dxa"/>
        </w:trPr>
        <w:tc>
          <w:tcPr>
            <w:tcW w:w="840" w:type="dxa"/>
            <w:vAlign w:val="center"/>
            <w:hideMark/>
          </w:tcPr>
          <w:p w14:paraId="52FD1E8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w:t>
            </w:r>
          </w:p>
        </w:tc>
        <w:tc>
          <w:tcPr>
            <w:tcW w:w="2340" w:type="dxa"/>
            <w:vAlign w:val="center"/>
            <w:hideMark/>
          </w:tcPr>
          <w:p w14:paraId="5389E82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92.99% to 90.00%</w:t>
            </w:r>
          </w:p>
        </w:tc>
      </w:tr>
      <w:tr w:rsidR="00151715" w:rsidRPr="00151715" w14:paraId="6D2268D0" w14:textId="77777777" w:rsidTr="00151715">
        <w:trPr>
          <w:tblCellSpacing w:w="15" w:type="dxa"/>
        </w:trPr>
        <w:tc>
          <w:tcPr>
            <w:tcW w:w="840" w:type="dxa"/>
            <w:vAlign w:val="center"/>
            <w:hideMark/>
          </w:tcPr>
          <w:p w14:paraId="5F505E0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w:t>
            </w:r>
          </w:p>
        </w:tc>
        <w:tc>
          <w:tcPr>
            <w:tcW w:w="2340" w:type="dxa"/>
            <w:vAlign w:val="center"/>
            <w:hideMark/>
          </w:tcPr>
          <w:p w14:paraId="2934E42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89.99% to 87.00%</w:t>
            </w:r>
          </w:p>
        </w:tc>
      </w:tr>
      <w:tr w:rsidR="00151715" w:rsidRPr="00151715" w14:paraId="33879F49" w14:textId="77777777" w:rsidTr="00151715">
        <w:trPr>
          <w:tblCellSpacing w:w="15" w:type="dxa"/>
        </w:trPr>
        <w:tc>
          <w:tcPr>
            <w:tcW w:w="840" w:type="dxa"/>
            <w:vAlign w:val="center"/>
            <w:hideMark/>
          </w:tcPr>
          <w:p w14:paraId="5C1BE4E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w:t>
            </w:r>
          </w:p>
        </w:tc>
        <w:tc>
          <w:tcPr>
            <w:tcW w:w="2340" w:type="dxa"/>
            <w:vAlign w:val="center"/>
            <w:hideMark/>
          </w:tcPr>
          <w:p w14:paraId="352A518F"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86.99% to 83.00%</w:t>
            </w:r>
          </w:p>
        </w:tc>
      </w:tr>
      <w:tr w:rsidR="00151715" w:rsidRPr="00151715" w14:paraId="2501A981" w14:textId="77777777" w:rsidTr="00151715">
        <w:trPr>
          <w:tblCellSpacing w:w="15" w:type="dxa"/>
        </w:trPr>
        <w:tc>
          <w:tcPr>
            <w:tcW w:w="840" w:type="dxa"/>
            <w:vAlign w:val="center"/>
            <w:hideMark/>
          </w:tcPr>
          <w:p w14:paraId="74F6802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w:t>
            </w:r>
          </w:p>
        </w:tc>
        <w:tc>
          <w:tcPr>
            <w:tcW w:w="2340" w:type="dxa"/>
            <w:vAlign w:val="center"/>
            <w:hideMark/>
          </w:tcPr>
          <w:p w14:paraId="2F9FEAD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82.99% to 80.00%</w:t>
            </w:r>
          </w:p>
        </w:tc>
      </w:tr>
      <w:tr w:rsidR="00151715" w:rsidRPr="00151715" w14:paraId="663F040C" w14:textId="77777777" w:rsidTr="00151715">
        <w:trPr>
          <w:tblCellSpacing w:w="15" w:type="dxa"/>
        </w:trPr>
        <w:tc>
          <w:tcPr>
            <w:tcW w:w="840" w:type="dxa"/>
            <w:vAlign w:val="center"/>
            <w:hideMark/>
          </w:tcPr>
          <w:p w14:paraId="4BD07A73"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C+</w:t>
            </w:r>
          </w:p>
        </w:tc>
        <w:tc>
          <w:tcPr>
            <w:tcW w:w="2340" w:type="dxa"/>
            <w:vAlign w:val="center"/>
            <w:hideMark/>
          </w:tcPr>
          <w:p w14:paraId="17F67DA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79.99% to 77.00%</w:t>
            </w:r>
          </w:p>
        </w:tc>
      </w:tr>
      <w:tr w:rsidR="00151715" w:rsidRPr="00151715" w14:paraId="03A6CF2E" w14:textId="77777777" w:rsidTr="00151715">
        <w:trPr>
          <w:tblCellSpacing w:w="15" w:type="dxa"/>
        </w:trPr>
        <w:tc>
          <w:tcPr>
            <w:tcW w:w="840" w:type="dxa"/>
            <w:vAlign w:val="center"/>
            <w:hideMark/>
          </w:tcPr>
          <w:p w14:paraId="1A8B29C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C</w:t>
            </w:r>
          </w:p>
        </w:tc>
        <w:tc>
          <w:tcPr>
            <w:tcW w:w="2340" w:type="dxa"/>
            <w:vAlign w:val="center"/>
            <w:hideMark/>
          </w:tcPr>
          <w:p w14:paraId="67CECD4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76.99 to 76.00 %</w:t>
            </w:r>
          </w:p>
        </w:tc>
      </w:tr>
      <w:tr w:rsidR="00151715" w:rsidRPr="00151715" w14:paraId="2C2106C3" w14:textId="77777777" w:rsidTr="00151715">
        <w:trPr>
          <w:tblCellSpacing w:w="15" w:type="dxa"/>
        </w:trPr>
        <w:tc>
          <w:tcPr>
            <w:tcW w:w="840" w:type="dxa"/>
            <w:vAlign w:val="center"/>
            <w:hideMark/>
          </w:tcPr>
          <w:p w14:paraId="3166C0C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C-</w:t>
            </w:r>
          </w:p>
        </w:tc>
        <w:tc>
          <w:tcPr>
            <w:tcW w:w="2340" w:type="dxa"/>
            <w:vAlign w:val="center"/>
            <w:hideMark/>
          </w:tcPr>
          <w:p w14:paraId="4DFE341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75.99% to 70.00%</w:t>
            </w:r>
          </w:p>
        </w:tc>
      </w:tr>
      <w:tr w:rsidR="00151715" w:rsidRPr="00151715" w14:paraId="11D6FC73" w14:textId="77777777" w:rsidTr="00151715">
        <w:trPr>
          <w:tblCellSpacing w:w="15" w:type="dxa"/>
        </w:trPr>
        <w:tc>
          <w:tcPr>
            <w:tcW w:w="840" w:type="dxa"/>
            <w:vAlign w:val="center"/>
            <w:hideMark/>
          </w:tcPr>
          <w:p w14:paraId="0A0D275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D+</w:t>
            </w:r>
          </w:p>
        </w:tc>
        <w:tc>
          <w:tcPr>
            <w:tcW w:w="2340" w:type="dxa"/>
            <w:vAlign w:val="center"/>
            <w:hideMark/>
          </w:tcPr>
          <w:p w14:paraId="35AB909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69.99% to 67.00%</w:t>
            </w:r>
          </w:p>
        </w:tc>
      </w:tr>
      <w:tr w:rsidR="00151715" w:rsidRPr="00151715" w14:paraId="746047C9" w14:textId="77777777" w:rsidTr="00151715">
        <w:trPr>
          <w:tblCellSpacing w:w="15" w:type="dxa"/>
        </w:trPr>
        <w:tc>
          <w:tcPr>
            <w:tcW w:w="840" w:type="dxa"/>
            <w:vAlign w:val="center"/>
            <w:hideMark/>
          </w:tcPr>
          <w:p w14:paraId="7F9F8A7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D</w:t>
            </w:r>
          </w:p>
        </w:tc>
        <w:tc>
          <w:tcPr>
            <w:tcW w:w="2340" w:type="dxa"/>
            <w:vAlign w:val="center"/>
            <w:hideMark/>
          </w:tcPr>
          <w:p w14:paraId="268FC40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66.99% to 63.00%</w:t>
            </w:r>
          </w:p>
        </w:tc>
      </w:tr>
      <w:tr w:rsidR="00151715" w:rsidRPr="00151715" w14:paraId="56162A64" w14:textId="77777777" w:rsidTr="00151715">
        <w:trPr>
          <w:tblCellSpacing w:w="15" w:type="dxa"/>
        </w:trPr>
        <w:tc>
          <w:tcPr>
            <w:tcW w:w="840" w:type="dxa"/>
            <w:vAlign w:val="center"/>
            <w:hideMark/>
          </w:tcPr>
          <w:p w14:paraId="2CAEE4E7"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D-</w:t>
            </w:r>
          </w:p>
        </w:tc>
        <w:tc>
          <w:tcPr>
            <w:tcW w:w="2340" w:type="dxa"/>
            <w:vAlign w:val="center"/>
            <w:hideMark/>
          </w:tcPr>
          <w:p w14:paraId="4C90479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62.99% to 60.00%</w:t>
            </w:r>
          </w:p>
        </w:tc>
      </w:tr>
      <w:tr w:rsidR="00151715" w:rsidRPr="00151715" w14:paraId="46AE196B" w14:textId="77777777" w:rsidTr="00151715">
        <w:trPr>
          <w:tblCellSpacing w:w="15" w:type="dxa"/>
        </w:trPr>
        <w:tc>
          <w:tcPr>
            <w:tcW w:w="840" w:type="dxa"/>
            <w:vAlign w:val="center"/>
            <w:hideMark/>
          </w:tcPr>
          <w:p w14:paraId="2B65185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F</w:t>
            </w:r>
          </w:p>
        </w:tc>
        <w:tc>
          <w:tcPr>
            <w:tcW w:w="2340" w:type="dxa"/>
            <w:vAlign w:val="center"/>
            <w:hideMark/>
          </w:tcPr>
          <w:p w14:paraId="6062BB0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&lt; 59.99.0% to 0.0%</w:t>
            </w:r>
          </w:p>
        </w:tc>
      </w:tr>
    </w:tbl>
    <w:p w14:paraId="2011ECD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u w:val="single"/>
        </w:rPr>
        <w:t>STUDENTS MUST HAVE AT LEAST A 76% CUMULATIVE AVERAGE TO SUCCESSFULLY COMPLETE THE COURSE AND CONTINUE ON IN THE PROGRAM</w:t>
      </w:r>
    </w:p>
    <w:p w14:paraId="6AB8058A"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u w:val="single"/>
        </w:rPr>
        <w:t>Assignment Weighting</w:t>
      </w:r>
    </w:p>
    <w:p w14:paraId="30B96EA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Your final grade in this course will be calculated as follows:</w:t>
      </w:r>
    </w:p>
    <w:p w14:paraId="54D5D4C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Basic Arrhythmias 20%</w:t>
      </w:r>
    </w:p>
    <w:p w14:paraId="2A4FC7C8"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MyBradyLab 10%</w:t>
      </w:r>
    </w:p>
    <w:p w14:paraId="51B00B10"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Case Scenarios 15%</w:t>
      </w:r>
    </w:p>
    <w:p w14:paraId="69A5429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Essay Questions 20%</w:t>
      </w:r>
    </w:p>
    <w:p w14:paraId="03F9B77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EMS Testing Final Exam 25%</w:t>
      </w:r>
    </w:p>
    <w:p w14:paraId="1E00F534"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Affective Evaluation 10%</w:t>
      </w:r>
    </w:p>
    <w:p w14:paraId="25CB879C"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Notification of Unsatisfactory Performance</w:t>
      </w:r>
    </w:p>
    <w:p w14:paraId="0C1E3C9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If you fail any one exam or fail three assignments, you will receive a Notification of Unsatisfactory Performance. Any subsequent failed assignments beyond three, will incur an additional notice of unsatisfactory performance.  Failure is defined as any assignment or test below 76%. You will also be required to resubmit any assignments in order to meet the outcomes of the assignment.  Please refer to the Paramedic Student Handbook.</w:t>
      </w:r>
    </w:p>
    <w:p w14:paraId="7F0773A6"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Medical Director</w:t>
      </w:r>
    </w:p>
    <w:p w14:paraId="5BEC9EB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Our course medical director is Louis Bergeron, M.D. Dr. Bergeron approves the curriculum and acts as the ultimate medical authority regarding course content, procedures, protocols, and acts as liaison with the medical community.  Dr. Bergeron or his designee is responsible to verity student competencies in the cognitive, affective and psychomotor domains.</w:t>
      </w:r>
    </w:p>
    <w:p w14:paraId="1F92A72F"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INSTITUTIONAL POLICIES &amp; PROCEDURES</w:t>
      </w:r>
    </w:p>
    <w:p w14:paraId="5824667A"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Student Conduct</w:t>
      </w:r>
    </w:p>
    <w:p w14:paraId="077C3D3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color w:val="333333"/>
          <w:sz w:val="24"/>
          <w:szCs w:val="24"/>
        </w:rPr>
        <w:t>Students are required to adhere to the behavior standards listed in </w:t>
      </w:r>
      <w:hyperlink r:id="rId10" w:tgtFrame="_blank" w:history="1">
        <w:r w:rsidRPr="00151715">
          <w:rPr>
            <w:rFonts w:ascii="Times New Roman" w:eastAsia="Times New Roman" w:hAnsi="Times New Roman" w:cs="Times New Roman"/>
            <w:color w:val="0000FF"/>
            <w:sz w:val="24"/>
            <w:szCs w:val="24"/>
            <w:u w:val="single"/>
          </w:rPr>
          <w:t>GBC Student Conduct  (Links to an external site.)Links to an external site.</w:t>
        </w:r>
      </w:hyperlink>
      <w:r w:rsidRPr="00151715">
        <w:rPr>
          <w:rFonts w:ascii="Times New Roman" w:eastAsia="Times New Roman" w:hAnsi="Times New Roman" w:cs="Times New Roman"/>
          <w:color w:val="333333"/>
          <w:sz w:val="24"/>
          <w:szCs w:val="24"/>
        </w:rPr>
        <w:t>and Netiquette Guidelines. Students are entitled to receive instruction free from interference by other members of the class. If a student is disruptive, an instructor may ask the student to stop the disruptive behavior and warn the student that such disruptive behavior can result in withdrawal from the course. An</w:t>
      </w:r>
      <w:r w:rsidRPr="00151715">
        <w:rPr>
          <w:rFonts w:ascii="Times New Roman" w:eastAsia="Times New Roman" w:hAnsi="Times New Roman" w:cs="Times New Roman"/>
          <w:color w:val="000000"/>
          <w:sz w:val="24"/>
          <w:szCs w:val="24"/>
        </w:rPr>
        <w:t xml:space="preserve"> instructor may withdraw a student from a course when the student's behavior disrupts the educational process under Great Basin College Policy.  In accordance with the Nevada System of Higher Education (NSHE) CODE, Title 2, Chapter 10, Sections 10.2.1, and 10.2.2.</w:t>
      </w:r>
    </w:p>
    <w:p w14:paraId="44449010"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color w:val="000000"/>
          <w:sz w:val="24"/>
          <w:szCs w:val="24"/>
        </w:rPr>
        <w:t xml:space="preserve">Cell phones must be off or in the silent/vibrate mode.  No texting in class.  </w:t>
      </w:r>
    </w:p>
    <w:p w14:paraId="15579B0B"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color w:val="000000"/>
          <w:sz w:val="24"/>
          <w:szCs w:val="24"/>
        </w:rPr>
        <w:t>Appropriate classroom behavior is defined by the instructor.   Great Basin College policy states: "Messages, attitudes, or any other form of communication deemed outside the bounds of common decency/civility as judged by common standards of classroom behavior (determined as they would in a regular classroom by the instructor) will not be tolerated.  This includes the number and length of individual messages online. Course discussion messages should remain focused on the assigned discussio</w:t>
      </w:r>
      <w:r w:rsidRPr="00151715">
        <w:rPr>
          <w:rFonts w:ascii="Times New Roman" w:eastAsia="Times New Roman" w:hAnsi="Times New Roman" w:cs="Times New Roman"/>
          <w:color w:val="333333"/>
          <w:sz w:val="24"/>
          <w:szCs w:val="24"/>
        </w:rPr>
        <w:t>n topics. Students must maintain a cordial atmosphere and use tact in expressing differences of opinion. Inappropriate discussion board messages may be deleted if an instructor feels it is necessary. Students will be notified privately that their posting was inappropriate.</w:t>
      </w:r>
    </w:p>
    <w:p w14:paraId="5CE3B7A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Student access to the course InBox and Discussion tools may be limited or removed if an instructor feels that students are sending inappropriate or disparaging remarks about the course in electronic messages to other students in the </w:t>
      </w:r>
      <w:proofErr w:type="gramStart"/>
      <w:r w:rsidRPr="00151715">
        <w:rPr>
          <w:rFonts w:ascii="Times New Roman" w:eastAsia="Times New Roman" w:hAnsi="Times New Roman" w:cs="Times New Roman"/>
          <w:sz w:val="24"/>
          <w:szCs w:val="24"/>
        </w:rPr>
        <w:t>course..</w:t>
      </w:r>
      <w:proofErr w:type="gramEnd"/>
    </w:p>
    <w:p w14:paraId="270A8161"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Special Considerations</w:t>
      </w:r>
    </w:p>
    <w:p w14:paraId="591220A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Students will be required to perform assessments and skills on each other and act as patients themselves.  Proper attire must be worn in order to safely and properly perform these required tasks.  Skirts, dresses, low cut shirts, "short" shorts, and sandals are not appropriate for activities required.  Low cut jeans and pants must have a shirt/blouse that is long enough to cover sufficiently during lifting and bending activities.</w:t>
      </w:r>
    </w:p>
    <w:p w14:paraId="277CA720"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Touching</w:t>
      </w:r>
    </w:p>
    <w:p w14:paraId="74245063"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Due to the nature of this class students are required to touch each other during assessments and skills.  Any inappropriate touching or sexual comments will result in immediate dismissal from the class.</w:t>
      </w:r>
    </w:p>
    <w:p w14:paraId="302CD708"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Academic Integrity &amp; Dishonesty</w:t>
      </w:r>
    </w:p>
    <w:p w14:paraId="43422B7E"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GBC expects and requires all its students to act with honesty and </w:t>
      </w:r>
      <w:proofErr w:type="gramStart"/>
      <w:r w:rsidRPr="00151715">
        <w:rPr>
          <w:rFonts w:ascii="Times New Roman" w:eastAsia="Times New Roman" w:hAnsi="Times New Roman" w:cs="Times New Roman"/>
          <w:sz w:val="24"/>
          <w:szCs w:val="24"/>
        </w:rPr>
        <w:t>integrity, and</w:t>
      </w:r>
      <w:proofErr w:type="gramEnd"/>
      <w:r w:rsidRPr="00151715">
        <w:rPr>
          <w:rFonts w:ascii="Times New Roman" w:eastAsia="Times New Roman" w:hAnsi="Times New Roman" w:cs="Times New Roman"/>
          <w:sz w:val="24"/>
          <w:szCs w:val="24"/>
        </w:rPr>
        <w:t xml:space="preserve"> respect the rights of others in carrying out all academic assignments. For more information here is the policy on </w:t>
      </w:r>
      <w:hyperlink r:id="rId11" w:tgtFrame="_blank" w:history="1">
        <w:r w:rsidRPr="00151715">
          <w:rPr>
            <w:rFonts w:ascii="Times New Roman" w:eastAsia="Times New Roman" w:hAnsi="Times New Roman" w:cs="Times New Roman"/>
            <w:color w:val="0000FF"/>
            <w:sz w:val="24"/>
            <w:szCs w:val="24"/>
            <w:u w:val="single"/>
          </w:rPr>
          <w:t>academic integrity, including the policy and appeal proceduresLinks to an external site.</w:t>
        </w:r>
      </w:hyperlink>
      <w:r w:rsidRPr="00151715">
        <w:rPr>
          <w:rFonts w:ascii="Times New Roman" w:eastAsia="Times New Roman" w:hAnsi="Times New Roman" w:cs="Times New Roman"/>
          <w:sz w:val="24"/>
          <w:szCs w:val="24"/>
        </w:rPr>
        <w:t xml:space="preserve"> and read the </w:t>
      </w:r>
      <w:r w:rsidRPr="00151715">
        <w:rPr>
          <w:rFonts w:ascii="Times New Roman" w:eastAsia="Times New Roman" w:hAnsi="Times New Roman" w:cs="Times New Roman"/>
          <w:i/>
          <w:iCs/>
          <w:sz w:val="24"/>
          <w:szCs w:val="24"/>
        </w:rPr>
        <w:t>Student Conduct Statement</w:t>
      </w:r>
      <w:r w:rsidRPr="00151715">
        <w:rPr>
          <w:rFonts w:ascii="Times New Roman" w:eastAsia="Times New Roman" w:hAnsi="Times New Roman" w:cs="Times New Roman"/>
          <w:sz w:val="24"/>
          <w:szCs w:val="24"/>
        </w:rPr>
        <w:t xml:space="preserve"> below.</w:t>
      </w:r>
    </w:p>
    <w:p w14:paraId="5C8B5597"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Great Basin College considers academic honesty one of its highest values.  A student who obtains academic credit for work that is not the product of his or her own effort is being dishonest and undermining the academic integrity of the 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dishonesty include non-acceptance of work submitted, a failing grade in the course, and/or or other disciplinary action as outlined in Great Basin College’s Student Conduct Policy.</w:t>
      </w:r>
    </w:p>
    <w:p w14:paraId="685F735F"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instructor of this course will take appropriate actions in response to Academic Dishonesty, as defined the College's Student Conduct Policy.  Acts of academic dishonesty include but are not limited to:</w:t>
      </w:r>
    </w:p>
    <w:p w14:paraId="30D9E478" w14:textId="77777777" w:rsidR="00151715" w:rsidRPr="00151715" w:rsidRDefault="00151715" w:rsidP="00151715">
      <w:pPr>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Cheating</w:t>
      </w:r>
      <w:r w:rsidRPr="00151715">
        <w:rPr>
          <w:rFonts w:ascii="Times New Roman" w:eastAsia="Times New Roman" w:hAnsi="Times New Roman" w:cs="Times New Roman"/>
          <w:sz w:val="24"/>
          <w:szCs w:val="24"/>
        </w:rPr>
        <w:t>: using, attempting to use, or providing others with any unauthorized assistance in taking quizzes, tests, examinations, or in any other academic exercise or activity.  Unauthorized assistance includes:</w:t>
      </w:r>
    </w:p>
    <w:p w14:paraId="321EAB15"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Working in a group when the instructor has designated that the quiz, test, examination, or any other academic exercise or activity be done “individually;”</w:t>
      </w:r>
    </w:p>
    <w:p w14:paraId="5D961626"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Depending on the aid of sources beyond those authorized by the instructor in writing papers, preparing reports, solving problems, or carrying out other </w:t>
      </w:r>
      <w:proofErr w:type="gramStart"/>
      <w:r w:rsidRPr="00151715">
        <w:rPr>
          <w:rFonts w:ascii="Times New Roman" w:eastAsia="Times New Roman" w:hAnsi="Times New Roman" w:cs="Times New Roman"/>
          <w:sz w:val="24"/>
          <w:szCs w:val="24"/>
        </w:rPr>
        <w:t>assignments;</w:t>
      </w:r>
      <w:proofErr w:type="gramEnd"/>
    </w:p>
    <w:p w14:paraId="61DCA19E"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Substituting for another student, or permitting another student to substitute for oneself, in taking an examination or preparing academic </w:t>
      </w:r>
      <w:proofErr w:type="gramStart"/>
      <w:r w:rsidRPr="00151715">
        <w:rPr>
          <w:rFonts w:ascii="Times New Roman" w:eastAsia="Times New Roman" w:hAnsi="Times New Roman" w:cs="Times New Roman"/>
          <w:sz w:val="24"/>
          <w:szCs w:val="24"/>
        </w:rPr>
        <w:t>work;</w:t>
      </w:r>
      <w:proofErr w:type="gramEnd"/>
    </w:p>
    <w:p w14:paraId="6831273A"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Acquiring tests or other academic material belonging to a faculty member, staff member, or another student without express </w:t>
      </w:r>
      <w:proofErr w:type="gramStart"/>
      <w:r w:rsidRPr="00151715">
        <w:rPr>
          <w:rFonts w:ascii="Times New Roman" w:eastAsia="Times New Roman" w:hAnsi="Times New Roman" w:cs="Times New Roman"/>
          <w:sz w:val="24"/>
          <w:szCs w:val="24"/>
        </w:rPr>
        <w:t>permission;</w:t>
      </w:r>
      <w:proofErr w:type="gramEnd"/>
    </w:p>
    <w:p w14:paraId="40BACD70"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Continuing to write after time has been called on a quiz, test, examination, or any other academic exercise or </w:t>
      </w:r>
      <w:proofErr w:type="gramStart"/>
      <w:r w:rsidRPr="00151715">
        <w:rPr>
          <w:rFonts w:ascii="Times New Roman" w:eastAsia="Times New Roman" w:hAnsi="Times New Roman" w:cs="Times New Roman"/>
          <w:sz w:val="24"/>
          <w:szCs w:val="24"/>
        </w:rPr>
        <w:t>activity;</w:t>
      </w:r>
      <w:proofErr w:type="gramEnd"/>
    </w:p>
    <w:p w14:paraId="596814B5" w14:textId="77777777" w:rsidR="00151715" w:rsidRPr="00151715" w:rsidRDefault="00151715" w:rsidP="00151715">
      <w:pPr>
        <w:widowControl/>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Submitting substantially the same work for credit in more than one class, except with prior approval of the instructor; or engaging in any form of research fraud.</w:t>
      </w:r>
    </w:p>
    <w:p w14:paraId="08EF477D" w14:textId="77777777" w:rsidR="00151715" w:rsidRPr="00151715" w:rsidRDefault="00151715" w:rsidP="00151715">
      <w:pPr>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Falsification</w:t>
      </w:r>
      <w:r w:rsidRPr="00151715">
        <w:rPr>
          <w:rFonts w:ascii="Times New Roman" w:eastAsia="Times New Roman" w:hAnsi="Times New Roman" w:cs="Times New Roman"/>
          <w:sz w:val="24"/>
          <w:szCs w:val="24"/>
        </w:rPr>
        <w:t>: altering or fabricating any information or citation in an academic exercise or activity.</w:t>
      </w:r>
    </w:p>
    <w:p w14:paraId="5E9630D1" w14:textId="77777777" w:rsidR="00151715" w:rsidRPr="00151715" w:rsidRDefault="00151715" w:rsidP="00151715">
      <w:pPr>
        <w:widowControl/>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Plagiarism</w:t>
      </w:r>
      <w:r w:rsidRPr="00151715">
        <w:rPr>
          <w:rFonts w:ascii="Times New Roman" w:eastAsia="Times New Roman" w:hAnsi="Times New Roman" w:cs="Times New Roman"/>
          <w:sz w:val="24"/>
          <w:szCs w:val="24"/>
        </w:rPr>
        <w:t xml:space="preserve">: representing, by paraphrase or direct quotation, the published or unpublished work of another person as </w:t>
      </w:r>
      <w:proofErr w:type="gramStart"/>
      <w:r w:rsidRPr="00151715">
        <w:rPr>
          <w:rFonts w:ascii="Times New Roman" w:eastAsia="Times New Roman" w:hAnsi="Times New Roman" w:cs="Times New Roman"/>
          <w:sz w:val="24"/>
          <w:szCs w:val="24"/>
        </w:rPr>
        <w:t>one‘</w:t>
      </w:r>
      <w:proofErr w:type="gramEnd"/>
      <w:r w:rsidRPr="00151715">
        <w:rPr>
          <w:rFonts w:ascii="Times New Roman" w:eastAsia="Times New Roman" w:hAnsi="Times New Roman" w:cs="Times New Roman"/>
          <w:sz w:val="24"/>
          <w:szCs w:val="24"/>
        </w:rPr>
        <w:t>s own in any academic exercise or activity without full and clear acknowledgment. It also includes using materials prepared by another person or by an agency engaged in the sale of term papers or other academic materials.</w:t>
      </w:r>
    </w:p>
    <w:p w14:paraId="42DBBAC9"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Student Assistance, Technical Support, &amp; Security</w:t>
      </w:r>
    </w:p>
    <w:p w14:paraId="02998A57" w14:textId="77777777" w:rsidR="00151715" w:rsidRPr="00151715" w:rsidRDefault="004C130D" w:rsidP="00151715">
      <w:pPr>
        <w:widowControl/>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151715" w:rsidRPr="00151715">
          <w:rPr>
            <w:rFonts w:ascii="Times New Roman" w:eastAsia="Times New Roman" w:hAnsi="Times New Roman" w:cs="Times New Roman"/>
            <w:color w:val="0000FF"/>
            <w:sz w:val="24"/>
            <w:szCs w:val="24"/>
            <w:u w:val="single"/>
          </w:rPr>
          <w:t>GBC's Academic Success CentersLinks to an external site.</w:t>
        </w:r>
      </w:hyperlink>
      <w:r w:rsidR="00151715" w:rsidRPr="00151715">
        <w:rPr>
          <w:rFonts w:ascii="Times New Roman" w:eastAsia="Times New Roman" w:hAnsi="Times New Roman" w:cs="Times New Roman"/>
          <w:sz w:val="24"/>
          <w:szCs w:val="24"/>
        </w:rPr>
        <w:t xml:space="preserve"> (ASC) 775-753-2149 on the Elko campus and at GBC's rural centers offer the following services to GBC students, all at </w:t>
      </w:r>
      <w:r w:rsidR="00151715" w:rsidRPr="00151715">
        <w:rPr>
          <w:rFonts w:ascii="Times New Roman" w:eastAsia="Times New Roman" w:hAnsi="Times New Roman" w:cs="Times New Roman"/>
          <w:b/>
          <w:bCs/>
          <w:sz w:val="24"/>
          <w:szCs w:val="24"/>
        </w:rPr>
        <w:t>no cost</w:t>
      </w:r>
      <w:r w:rsidR="00151715" w:rsidRPr="00151715">
        <w:rPr>
          <w:rFonts w:ascii="Times New Roman" w:eastAsia="Times New Roman" w:hAnsi="Times New Roman" w:cs="Times New Roman"/>
          <w:sz w:val="24"/>
          <w:szCs w:val="24"/>
        </w:rPr>
        <w:t>. GBC is committed to your success!</w:t>
      </w:r>
    </w:p>
    <w:p w14:paraId="575CCC7F" w14:textId="77777777" w:rsidR="00151715" w:rsidRPr="00151715" w:rsidRDefault="00151715" w:rsidP="00151715">
      <w:pPr>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Live tutoring -- free to all GBC students</w:t>
      </w:r>
    </w:p>
    <w:p w14:paraId="1E1E1A61" w14:textId="77777777" w:rsidR="00151715" w:rsidRPr="00151715" w:rsidRDefault="00151715" w:rsidP="00151715">
      <w:pPr>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Free placement testing</w:t>
      </w:r>
    </w:p>
    <w:p w14:paraId="03E6B77C" w14:textId="77777777" w:rsidR="00151715" w:rsidRPr="00151715" w:rsidRDefault="00151715" w:rsidP="00151715">
      <w:pPr>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Proctored testing</w:t>
      </w:r>
    </w:p>
    <w:p w14:paraId="4519C505" w14:textId="77777777" w:rsidR="00151715" w:rsidRPr="00151715" w:rsidRDefault="00151715" w:rsidP="00151715">
      <w:pPr>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Open computer labs</w:t>
      </w:r>
    </w:p>
    <w:p w14:paraId="08A83AC5" w14:textId="77777777" w:rsidR="00151715" w:rsidRPr="00151715" w:rsidRDefault="00151715" w:rsidP="00151715">
      <w:pPr>
        <w:widowControl/>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Help for students where English is their second language. You can also request a personalized one-on-one success plan utilizing the Student Support &amp; Retention Office. 775-753-2255</w:t>
      </w:r>
    </w:p>
    <w:p w14:paraId="38E344E6"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Smarthinking</w:t>
      </w:r>
      <w:r w:rsidRPr="00151715">
        <w:rPr>
          <w:rFonts w:ascii="Times New Roman" w:eastAsia="Times New Roman" w:hAnsi="Times New Roman" w:cs="Times New Roman"/>
          <w:sz w:val="24"/>
          <w:szCs w:val="24"/>
        </w:rPr>
        <w:t> is a tutoring program in WebCampus. This tutorial service provides students an optional seven hours, per school year, of live 24/7 tutoring through online discussion boards, or live chat with a tutor. </w:t>
      </w:r>
      <w:r w:rsidRPr="00151715">
        <w:rPr>
          <w:rFonts w:ascii="Times New Roman" w:eastAsia="Times New Roman" w:hAnsi="Times New Roman" w:cs="Times New Roman"/>
          <w:sz w:val="24"/>
          <w:szCs w:val="24"/>
        </w:rPr>
        <w:br/>
        <w:t>Subjects covered include Writing/English, MLA &amp; APA assistance, Math, Economics, Accounting, Spanish, Biology, Chemistry, and Anatomy &amp; Physiology</w:t>
      </w:r>
    </w:p>
    <w:p w14:paraId="01D70147" w14:textId="77777777" w:rsidR="00151715" w:rsidRPr="00151715" w:rsidRDefault="004C130D" w:rsidP="00151715">
      <w:pPr>
        <w:widowControl/>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151715" w:rsidRPr="00151715">
          <w:rPr>
            <w:rFonts w:ascii="Times New Roman" w:eastAsia="Times New Roman" w:hAnsi="Times New Roman" w:cs="Times New Roman"/>
            <w:color w:val="0000FF"/>
            <w:sz w:val="24"/>
            <w:szCs w:val="24"/>
            <w:u w:val="single"/>
          </w:rPr>
          <w:t>GBC's LibraryLinks to an external site.</w:t>
        </w:r>
      </w:hyperlink>
      <w:r w:rsidR="00151715" w:rsidRPr="00151715">
        <w:rPr>
          <w:rFonts w:ascii="Times New Roman" w:eastAsia="Times New Roman" w:hAnsi="Times New Roman" w:cs="Times New Roman"/>
          <w:sz w:val="24"/>
          <w:szCs w:val="24"/>
        </w:rPr>
        <w:t xml:space="preserve"> 775-753-2222 provides electronic and digital resources to help students located in any area in their research and learning.</w:t>
      </w:r>
    </w:p>
    <w:p w14:paraId="3058AC7A"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w:t>
      </w:r>
      <w:hyperlink r:id="rId14" w:tgtFrame="_blank" w:history="1">
        <w:r w:rsidRPr="00151715">
          <w:rPr>
            <w:rFonts w:ascii="Times New Roman" w:eastAsia="Times New Roman" w:hAnsi="Times New Roman" w:cs="Times New Roman"/>
            <w:color w:val="0000FF"/>
            <w:sz w:val="24"/>
            <w:szCs w:val="24"/>
            <w:u w:val="single"/>
          </w:rPr>
          <w:t>GBC's Technology HelpDesk Links to an external site.</w:t>
        </w:r>
      </w:hyperlink>
      <w:r w:rsidRPr="00151715">
        <w:rPr>
          <w:rFonts w:ascii="Times New Roman" w:eastAsia="Times New Roman" w:hAnsi="Times New Roman" w:cs="Times New Roman"/>
          <w:sz w:val="24"/>
          <w:szCs w:val="24"/>
        </w:rPr>
        <w:t xml:space="preserve">775-753-2167 provides WebCampus assistance when students click on the </w:t>
      </w:r>
      <w:r w:rsidRPr="00151715">
        <w:rPr>
          <w:rFonts w:ascii="Times New Roman" w:eastAsia="Times New Roman" w:hAnsi="Times New Roman" w:cs="Times New Roman"/>
          <w:i/>
          <w:iCs/>
          <w:sz w:val="24"/>
          <w:szCs w:val="24"/>
        </w:rPr>
        <w:t>Help</w:t>
      </w:r>
      <w:r w:rsidRPr="00151715">
        <w:rPr>
          <w:rFonts w:ascii="Times New Roman" w:eastAsia="Times New Roman" w:hAnsi="Times New Roman" w:cs="Times New Roman"/>
          <w:sz w:val="24"/>
          <w:szCs w:val="24"/>
        </w:rPr>
        <w:t xml:space="preserve"> button in the lower left corner in WebCampus or email helpdesk@gbcnv.edu.</w:t>
      </w:r>
    </w:p>
    <w:p w14:paraId="54DD9A31"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For information on college closures and outages see the </w:t>
      </w:r>
      <w:hyperlink r:id="rId15" w:tgtFrame="_blank" w:history="1">
        <w:r w:rsidRPr="00151715">
          <w:rPr>
            <w:rFonts w:ascii="Times New Roman" w:eastAsia="Times New Roman" w:hAnsi="Times New Roman" w:cs="Times New Roman"/>
            <w:color w:val="0000FF"/>
            <w:sz w:val="24"/>
            <w:szCs w:val="24"/>
            <w:u w:val="single"/>
          </w:rPr>
          <w:t>GBC Homepage.Links to an external site.</w:t>
        </w:r>
      </w:hyperlink>
    </w:p>
    <w:p w14:paraId="54711A6C"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b/>
          <w:bCs/>
          <w:sz w:val="24"/>
          <w:szCs w:val="24"/>
        </w:rPr>
        <w:t xml:space="preserve">Campus Security </w:t>
      </w:r>
      <w:r w:rsidRPr="00151715">
        <w:rPr>
          <w:rFonts w:ascii="Times New Roman" w:eastAsia="Times New Roman" w:hAnsi="Times New Roman" w:cs="Times New Roman"/>
          <w:sz w:val="24"/>
          <w:szCs w:val="24"/>
        </w:rPr>
        <w:t>775-934-4923</w:t>
      </w:r>
      <w:r w:rsidRPr="00151715">
        <w:rPr>
          <w:rFonts w:ascii="Times New Roman" w:eastAsia="Times New Roman" w:hAnsi="Times New Roman" w:cs="Times New Roman"/>
          <w:b/>
          <w:bCs/>
          <w:sz w:val="24"/>
          <w:szCs w:val="24"/>
        </w:rPr>
        <w:t>  </w:t>
      </w:r>
      <w:r w:rsidRPr="00151715">
        <w:rPr>
          <w:rFonts w:ascii="Times New Roman" w:eastAsia="Times New Roman" w:hAnsi="Times New Roman" w:cs="Times New Roman"/>
          <w:sz w:val="24"/>
          <w:szCs w:val="24"/>
        </w:rPr>
        <w:t>GBC is committed to the safety of our students and has a duty to promote awareness and prevention programs for violence on campus under the Jeanne Clery Act as well as the Campus SaVE (Sexual Violence Elimination Act) and VAWA (Violence Against Women Act), which are amendments to Clery.  Acts of violence include, but are not limited to, sexual assault, domestic violence, dating violence, and stalking. Acts of violence can occur on the physical campus or centers of GBC in addition to field placement sites, clinical practice settings, GBC's online WebCampus, and other places where college or class activities occur.  If you feel you are in immediate danger on the Elko Campus contact security at 775-934-4923 or call 911, GBC Centers contact the Center Director or call 911, or the Vice President for Academic and Student Affairs 775-753-2282.</w:t>
      </w:r>
    </w:p>
    <w:p w14:paraId="120F8C29"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Each year all registered students are automatically enrolled in Title IX Sexual Harassment on-line training.  The course is provided, free to each student, regardless of the number of credits they register for and should be completed once every two year. Students will receive an email invitation to the course the week after the 100% drop date with a sender address of </w:t>
      </w:r>
      <w:hyperlink r:id="rId16" w:history="1">
        <w:r w:rsidRPr="00151715">
          <w:rPr>
            <w:rFonts w:ascii="Times New Roman" w:eastAsia="Times New Roman" w:hAnsi="Times New Roman" w:cs="Times New Roman"/>
            <w:color w:val="0000FF"/>
            <w:sz w:val="24"/>
            <w:szCs w:val="24"/>
            <w:u w:val="single"/>
          </w:rPr>
          <w:t xml:space="preserve">Director Patricia Anderson </w:t>
        </w:r>
      </w:hyperlink>
      <w:r w:rsidRPr="00151715">
        <w:rPr>
          <w:rFonts w:ascii="Times New Roman" w:eastAsia="Times New Roman" w:hAnsi="Times New Roman" w:cs="Times New Roman"/>
          <w:sz w:val="24"/>
          <w:szCs w:val="24"/>
        </w:rPr>
        <w:t>or from our training provider Campus Clarity.</w:t>
      </w:r>
    </w:p>
    <w:p w14:paraId="7980BC16"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Withdraw Policy</w:t>
      </w:r>
    </w:p>
    <w:p w14:paraId="5ABC84DD"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If you feel it is necessary to withdraw from the course, please see </w:t>
      </w:r>
      <w:hyperlink r:id="rId17" w:tgtFrame="_blank" w:history="1">
        <w:r w:rsidRPr="00151715">
          <w:rPr>
            <w:rFonts w:ascii="Times New Roman" w:eastAsia="Times New Roman" w:hAnsi="Times New Roman" w:cs="Times New Roman"/>
            <w:color w:val="0000FF"/>
            <w:sz w:val="24"/>
            <w:szCs w:val="24"/>
            <w:u w:val="single"/>
          </w:rPr>
          <w:t>GBC Calendar (Links to an external site.)Links to an external site.</w:t>
        </w:r>
      </w:hyperlink>
      <w:r w:rsidRPr="00151715">
        <w:rPr>
          <w:rFonts w:ascii="Times New Roman" w:eastAsia="Times New Roman" w:hAnsi="Times New Roman" w:cs="Times New Roman"/>
          <w:sz w:val="24"/>
          <w:szCs w:val="24"/>
        </w:rPr>
        <w:t xml:space="preserve"> for refund and withdrawal dates for full-semester courses. To avoid an F in a course, be sure to drop it before 60% of the course has elapsed. For more detail information, see the </w:t>
      </w:r>
      <w:hyperlink r:id="rId18" w:tgtFrame="_blank" w:history="1">
        <w:r w:rsidRPr="00151715">
          <w:rPr>
            <w:rFonts w:ascii="Times New Roman" w:eastAsia="Times New Roman" w:hAnsi="Times New Roman" w:cs="Times New Roman"/>
            <w:color w:val="0000FF"/>
            <w:sz w:val="24"/>
            <w:szCs w:val="24"/>
            <w:u w:val="single"/>
          </w:rPr>
          <w:t>Refunds and Withdrawals page (Links to an external site.)Links to an external site.</w:t>
        </w:r>
      </w:hyperlink>
      <w:r w:rsidRPr="00151715">
        <w:rPr>
          <w:rFonts w:ascii="Times New Roman" w:eastAsia="Times New Roman" w:hAnsi="Times New Roman" w:cs="Times New Roman"/>
          <w:sz w:val="24"/>
          <w:szCs w:val="24"/>
        </w:rPr>
        <w:t>.</w:t>
      </w:r>
    </w:p>
    <w:p w14:paraId="0D41E948" w14:textId="77777777" w:rsidR="00151715" w:rsidRPr="00151715" w:rsidRDefault="00151715" w:rsidP="00151715">
      <w:pPr>
        <w:widowControl/>
        <w:spacing w:before="100" w:beforeAutospacing="1" w:after="100" w:afterAutospacing="1" w:line="240" w:lineRule="auto"/>
        <w:outlineLvl w:val="3"/>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Accessibility</w:t>
      </w:r>
    </w:p>
    <w:p w14:paraId="349F1E36"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w:t>
      </w:r>
    </w:p>
    <w:p w14:paraId="5756DA27"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This course is designed to be compatible with most universal screen readers. If you are a student needing video and/or audio captioning, GBC's Disabilities Office will provide captioning for you in this course.</w:t>
      </w:r>
    </w:p>
    <w:p w14:paraId="39FBF085"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The Students with Disabilities Office, located in Berg Hall, will assist qualified students with disabilities in securing the appropriate and reasonable accommodations, auxiliary aids, and services. For more information or further assistance, please call 775-753-2271.</w:t>
      </w:r>
    </w:p>
    <w:p w14:paraId="1146FCCE" w14:textId="77777777" w:rsidR="00151715" w:rsidRPr="00151715" w:rsidRDefault="00151715" w:rsidP="00151715">
      <w:pPr>
        <w:widowControl/>
        <w:spacing w:before="100" w:beforeAutospacing="1" w:after="100" w:afterAutospacing="1" w:line="240" w:lineRule="auto"/>
        <w:outlineLvl w:val="2"/>
        <w:rPr>
          <w:rFonts w:ascii="Times New Roman" w:eastAsia="Times New Roman" w:hAnsi="Times New Roman" w:cs="Times New Roman"/>
          <w:b/>
          <w:bCs/>
          <w:sz w:val="27"/>
          <w:szCs w:val="27"/>
        </w:rPr>
      </w:pPr>
      <w:r w:rsidRPr="00151715">
        <w:rPr>
          <w:rFonts w:ascii="Times New Roman" w:eastAsia="Times New Roman" w:hAnsi="Times New Roman" w:cs="Times New Roman"/>
          <w:b/>
          <w:bCs/>
          <w:sz w:val="27"/>
          <w:szCs w:val="27"/>
        </w:rPr>
        <w:t>Syllabus Disclaimer</w:t>
      </w:r>
    </w:p>
    <w:p w14:paraId="6B5D202F" w14:textId="77777777" w:rsidR="00151715" w:rsidRPr="00151715" w:rsidRDefault="00151715" w:rsidP="00151715">
      <w:pPr>
        <w:widowControl/>
        <w:spacing w:before="100" w:beforeAutospacing="1" w:after="24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All material, assignments, and deadlines are subject to change with prior notice to benefit the learning of students in the course.  It is your responsibility to stay in touch with your instructor, review the course site regularly, or communicate with other students, to adjust as needed if assignments or due dates change.</w:t>
      </w:r>
      <w:r w:rsidRPr="00151715">
        <w:rPr>
          <w:rFonts w:ascii="Times New Roman" w:eastAsia="Times New Roman" w:hAnsi="Times New Roman" w:cs="Times New Roman"/>
          <w:sz w:val="24"/>
          <w:szCs w:val="24"/>
        </w:rPr>
        <w:br/>
      </w:r>
    </w:p>
    <w:p w14:paraId="6EA89180" w14:textId="77777777" w:rsidR="00151715" w:rsidRPr="00151715" w:rsidRDefault="00151715" w:rsidP="00151715">
      <w:pPr>
        <w:widowControl/>
        <w:spacing w:before="100" w:beforeAutospacing="1" w:after="100" w:afterAutospacing="1"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w:t>
      </w:r>
    </w:p>
    <w:p w14:paraId="53E2C107" w14:textId="77777777" w:rsidR="00151715" w:rsidRPr="00151715" w:rsidRDefault="00151715" w:rsidP="00151715">
      <w:pPr>
        <w:widowControl/>
        <w:spacing w:before="100" w:beforeAutospacing="1" w:after="100" w:afterAutospacing="1" w:line="240" w:lineRule="auto"/>
        <w:outlineLvl w:val="1"/>
        <w:rPr>
          <w:rFonts w:ascii="Times New Roman" w:eastAsia="Times New Roman" w:hAnsi="Times New Roman" w:cs="Times New Roman"/>
          <w:b/>
          <w:bCs/>
          <w:sz w:val="36"/>
          <w:szCs w:val="36"/>
        </w:rPr>
      </w:pPr>
      <w:r w:rsidRPr="00151715">
        <w:rPr>
          <w:rFonts w:ascii="Times New Roman" w:eastAsia="Times New Roman" w:hAnsi="Times New Roman" w:cs="Times New Roman"/>
          <w:b/>
          <w:bCs/>
          <w:sz w:val="36"/>
          <w:szCs w:val="36"/>
        </w:rPr>
        <w:t>Course Summary: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1"/>
        <w:gridCol w:w="6866"/>
        <w:gridCol w:w="1613"/>
      </w:tblGrid>
      <w:tr w:rsidR="00151715" w:rsidRPr="00151715" w14:paraId="5F0FE97D" w14:textId="77777777" w:rsidTr="00151715">
        <w:trPr>
          <w:tblHeader/>
          <w:tblCellSpacing w:w="15" w:type="dxa"/>
        </w:trPr>
        <w:tc>
          <w:tcPr>
            <w:tcW w:w="0" w:type="auto"/>
            <w:vAlign w:val="center"/>
            <w:hideMark/>
          </w:tcPr>
          <w:p w14:paraId="3D14082E" w14:textId="77777777" w:rsidR="00151715" w:rsidRPr="00151715" w:rsidRDefault="00151715" w:rsidP="00151715">
            <w:pPr>
              <w:widowControl/>
              <w:spacing w:after="0" w:line="240" w:lineRule="auto"/>
              <w:jc w:val="center"/>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Date</w:t>
            </w:r>
          </w:p>
        </w:tc>
        <w:tc>
          <w:tcPr>
            <w:tcW w:w="0" w:type="auto"/>
            <w:vAlign w:val="center"/>
            <w:hideMark/>
          </w:tcPr>
          <w:p w14:paraId="448A8FFF" w14:textId="77777777" w:rsidR="00151715" w:rsidRPr="00151715" w:rsidRDefault="00151715" w:rsidP="00151715">
            <w:pPr>
              <w:widowControl/>
              <w:spacing w:after="0" w:line="240" w:lineRule="auto"/>
              <w:jc w:val="center"/>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Details</w:t>
            </w:r>
          </w:p>
        </w:tc>
        <w:tc>
          <w:tcPr>
            <w:tcW w:w="0" w:type="auto"/>
            <w:vAlign w:val="center"/>
            <w:hideMark/>
          </w:tcPr>
          <w:p w14:paraId="12C307D3" w14:textId="77777777" w:rsidR="00151715" w:rsidRPr="00151715" w:rsidRDefault="00151715" w:rsidP="00151715">
            <w:pPr>
              <w:widowControl/>
              <w:spacing w:after="0" w:line="240" w:lineRule="auto"/>
              <w:jc w:val="center"/>
              <w:rPr>
                <w:rFonts w:ascii="Times New Roman" w:eastAsia="Times New Roman" w:hAnsi="Times New Roman" w:cs="Times New Roman"/>
                <w:b/>
                <w:bCs/>
                <w:sz w:val="24"/>
                <w:szCs w:val="24"/>
              </w:rPr>
            </w:pPr>
            <w:r w:rsidRPr="00151715">
              <w:rPr>
                <w:rFonts w:ascii="Times New Roman" w:eastAsia="Times New Roman" w:hAnsi="Times New Roman" w:cs="Times New Roman"/>
                <w:b/>
                <w:bCs/>
                <w:sz w:val="24"/>
                <w:szCs w:val="24"/>
              </w:rPr>
              <w:t>Due</w:t>
            </w:r>
          </w:p>
        </w:tc>
      </w:tr>
      <w:tr w:rsidR="00151715" w:rsidRPr="00151715" w14:paraId="308AF8FD" w14:textId="77777777" w:rsidTr="00151715">
        <w:trPr>
          <w:tblCellSpacing w:w="15" w:type="dxa"/>
        </w:trPr>
        <w:tc>
          <w:tcPr>
            <w:tcW w:w="0" w:type="auto"/>
            <w:hideMark/>
          </w:tcPr>
          <w:p w14:paraId="007D5753"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1, 2020 </w:t>
            </w:r>
          </w:p>
        </w:tc>
        <w:tc>
          <w:tcPr>
            <w:tcW w:w="0" w:type="auto"/>
            <w:vAlign w:val="center"/>
            <w:hideMark/>
          </w:tcPr>
          <w:p w14:paraId="638BC8B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19" w:history="1">
              <w:r w:rsidRPr="00151715">
                <w:rPr>
                  <w:rFonts w:ascii="Times New Roman" w:eastAsia="Times New Roman" w:hAnsi="Times New Roman" w:cs="Times New Roman"/>
                  <w:color w:val="0000FF"/>
                  <w:sz w:val="24"/>
                  <w:szCs w:val="24"/>
                  <w:u w:val="single"/>
                </w:rPr>
                <w:t>Skills Days</w:t>
              </w:r>
            </w:hyperlink>
            <w:r w:rsidRPr="00151715">
              <w:rPr>
                <w:rFonts w:ascii="Times New Roman" w:eastAsia="Times New Roman" w:hAnsi="Times New Roman" w:cs="Times New Roman"/>
                <w:sz w:val="24"/>
                <w:szCs w:val="24"/>
              </w:rPr>
              <w:t xml:space="preserve"> </w:t>
            </w:r>
          </w:p>
        </w:tc>
        <w:tc>
          <w:tcPr>
            <w:tcW w:w="0" w:type="auto"/>
            <w:vAlign w:val="center"/>
            <w:hideMark/>
          </w:tcPr>
          <w:p w14:paraId="04A106B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11:59pm </w:t>
            </w:r>
          </w:p>
        </w:tc>
      </w:tr>
      <w:tr w:rsidR="00151715" w:rsidRPr="00151715" w14:paraId="23128247" w14:textId="77777777" w:rsidTr="00151715">
        <w:trPr>
          <w:tblCellSpacing w:w="15" w:type="dxa"/>
        </w:trPr>
        <w:tc>
          <w:tcPr>
            <w:tcW w:w="0" w:type="auto"/>
            <w:hideMark/>
          </w:tcPr>
          <w:p w14:paraId="5E7ED45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8, 2020 </w:t>
            </w:r>
          </w:p>
        </w:tc>
        <w:tc>
          <w:tcPr>
            <w:tcW w:w="0" w:type="auto"/>
            <w:vAlign w:val="center"/>
            <w:hideMark/>
          </w:tcPr>
          <w:p w14:paraId="42A4933A"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0" w:history="1">
              <w:r w:rsidRPr="00151715">
                <w:rPr>
                  <w:rFonts w:ascii="Times New Roman" w:eastAsia="Times New Roman" w:hAnsi="Times New Roman" w:cs="Times New Roman"/>
                  <w:color w:val="0000FF"/>
                  <w:sz w:val="24"/>
                  <w:szCs w:val="24"/>
                  <w:u w:val="single"/>
                </w:rPr>
                <w:t xml:space="preserve">Skills Days </w:t>
              </w:r>
            </w:hyperlink>
          </w:p>
        </w:tc>
        <w:tc>
          <w:tcPr>
            <w:tcW w:w="0" w:type="auto"/>
            <w:vAlign w:val="center"/>
            <w:hideMark/>
          </w:tcPr>
          <w:p w14:paraId="3EB0E373"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11:59pm </w:t>
            </w:r>
          </w:p>
        </w:tc>
      </w:tr>
      <w:tr w:rsidR="00151715" w:rsidRPr="00151715" w14:paraId="591894C4" w14:textId="77777777" w:rsidTr="00151715">
        <w:trPr>
          <w:tblCellSpacing w:w="15" w:type="dxa"/>
        </w:trPr>
        <w:tc>
          <w:tcPr>
            <w:tcW w:w="0" w:type="auto"/>
            <w:hideMark/>
          </w:tcPr>
          <w:p w14:paraId="181CACE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Mar 13, 2020 </w:t>
            </w:r>
          </w:p>
        </w:tc>
        <w:tc>
          <w:tcPr>
            <w:tcW w:w="0" w:type="auto"/>
            <w:vAlign w:val="center"/>
            <w:hideMark/>
          </w:tcPr>
          <w:p w14:paraId="1F22860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1" w:history="1">
              <w:r w:rsidRPr="00151715">
                <w:rPr>
                  <w:rFonts w:ascii="Times New Roman" w:eastAsia="Times New Roman" w:hAnsi="Times New Roman" w:cs="Times New Roman"/>
                  <w:color w:val="0000FF"/>
                  <w:sz w:val="24"/>
                  <w:szCs w:val="24"/>
                  <w:u w:val="single"/>
                </w:rPr>
                <w:t>Affective Evaluation</w:t>
              </w:r>
            </w:hyperlink>
            <w:r w:rsidRPr="00151715">
              <w:rPr>
                <w:rFonts w:ascii="Times New Roman" w:eastAsia="Times New Roman" w:hAnsi="Times New Roman" w:cs="Times New Roman"/>
                <w:sz w:val="24"/>
                <w:szCs w:val="24"/>
              </w:rPr>
              <w:t xml:space="preserve"> </w:t>
            </w:r>
          </w:p>
        </w:tc>
        <w:tc>
          <w:tcPr>
            <w:tcW w:w="0" w:type="auto"/>
            <w:vAlign w:val="center"/>
            <w:hideMark/>
          </w:tcPr>
          <w:p w14:paraId="0A7C2EB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0634A3B2" w14:textId="77777777" w:rsidTr="00151715">
        <w:trPr>
          <w:tblCellSpacing w:w="15" w:type="dxa"/>
        </w:trPr>
        <w:tc>
          <w:tcPr>
            <w:tcW w:w="0" w:type="auto"/>
            <w:hideMark/>
          </w:tcPr>
          <w:p w14:paraId="1F101A31"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Jan 29, 2021 </w:t>
            </w:r>
          </w:p>
        </w:tc>
        <w:tc>
          <w:tcPr>
            <w:tcW w:w="0" w:type="auto"/>
            <w:vAlign w:val="center"/>
            <w:hideMark/>
          </w:tcPr>
          <w:p w14:paraId="47C98E5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2" w:history="1">
              <w:r w:rsidRPr="00151715">
                <w:rPr>
                  <w:rFonts w:ascii="Times New Roman" w:eastAsia="Times New Roman" w:hAnsi="Times New Roman" w:cs="Times New Roman"/>
                  <w:color w:val="0000FF"/>
                  <w:sz w:val="24"/>
                  <w:szCs w:val="24"/>
                  <w:u w:val="single"/>
                </w:rPr>
                <w:t>Basic Arrhythmias Chapter 1 and 2 Quiz</w:t>
              </w:r>
            </w:hyperlink>
            <w:r w:rsidRPr="00151715">
              <w:rPr>
                <w:rFonts w:ascii="Times New Roman" w:eastAsia="Times New Roman" w:hAnsi="Times New Roman" w:cs="Times New Roman"/>
                <w:sz w:val="24"/>
                <w:szCs w:val="24"/>
              </w:rPr>
              <w:t xml:space="preserve"> </w:t>
            </w:r>
          </w:p>
        </w:tc>
        <w:tc>
          <w:tcPr>
            <w:tcW w:w="0" w:type="auto"/>
            <w:vAlign w:val="center"/>
            <w:hideMark/>
          </w:tcPr>
          <w:p w14:paraId="1A6740F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CA81766" w14:textId="77777777" w:rsidTr="00151715">
        <w:trPr>
          <w:tblCellSpacing w:w="15" w:type="dxa"/>
        </w:trPr>
        <w:tc>
          <w:tcPr>
            <w:tcW w:w="0" w:type="auto"/>
            <w:hideMark/>
          </w:tcPr>
          <w:p w14:paraId="2C78943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Jan 30, 2021 </w:t>
            </w:r>
          </w:p>
        </w:tc>
        <w:tc>
          <w:tcPr>
            <w:tcW w:w="0" w:type="auto"/>
            <w:vAlign w:val="center"/>
            <w:hideMark/>
          </w:tcPr>
          <w:p w14:paraId="28DAF6C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3" w:history="1">
              <w:r w:rsidRPr="00151715">
                <w:rPr>
                  <w:rFonts w:ascii="Times New Roman" w:eastAsia="Times New Roman" w:hAnsi="Times New Roman" w:cs="Times New Roman"/>
                  <w:color w:val="0000FF"/>
                  <w:sz w:val="24"/>
                  <w:szCs w:val="24"/>
                  <w:u w:val="single"/>
                </w:rPr>
                <w:t>Essay Questions Module 1</w:t>
              </w:r>
            </w:hyperlink>
            <w:r w:rsidRPr="00151715">
              <w:rPr>
                <w:rFonts w:ascii="Times New Roman" w:eastAsia="Times New Roman" w:hAnsi="Times New Roman" w:cs="Times New Roman"/>
                <w:sz w:val="24"/>
                <w:szCs w:val="24"/>
              </w:rPr>
              <w:t xml:space="preserve"> </w:t>
            </w:r>
          </w:p>
        </w:tc>
        <w:tc>
          <w:tcPr>
            <w:tcW w:w="0" w:type="auto"/>
            <w:vAlign w:val="center"/>
            <w:hideMark/>
          </w:tcPr>
          <w:p w14:paraId="733AAA67"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061A7A3" w14:textId="77777777" w:rsidTr="00151715">
        <w:trPr>
          <w:tblCellSpacing w:w="15" w:type="dxa"/>
        </w:trPr>
        <w:tc>
          <w:tcPr>
            <w:tcW w:w="0" w:type="auto"/>
            <w:hideMark/>
          </w:tcPr>
          <w:p w14:paraId="47965FC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Feb 5, 2021 </w:t>
            </w:r>
          </w:p>
        </w:tc>
        <w:tc>
          <w:tcPr>
            <w:tcW w:w="0" w:type="auto"/>
            <w:vAlign w:val="center"/>
            <w:hideMark/>
          </w:tcPr>
          <w:p w14:paraId="6EE4FFDA"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4" w:history="1">
              <w:r w:rsidRPr="00151715">
                <w:rPr>
                  <w:rFonts w:ascii="Times New Roman" w:eastAsia="Times New Roman" w:hAnsi="Times New Roman" w:cs="Times New Roman"/>
                  <w:color w:val="0000FF"/>
                  <w:sz w:val="24"/>
                  <w:szCs w:val="24"/>
                  <w:u w:val="single"/>
                </w:rPr>
                <w:t>Basic Arrhythmias Chapters 3 and 4 Quiz</w:t>
              </w:r>
            </w:hyperlink>
            <w:r w:rsidRPr="00151715">
              <w:rPr>
                <w:rFonts w:ascii="Times New Roman" w:eastAsia="Times New Roman" w:hAnsi="Times New Roman" w:cs="Times New Roman"/>
                <w:sz w:val="24"/>
                <w:szCs w:val="24"/>
              </w:rPr>
              <w:t xml:space="preserve"> </w:t>
            </w:r>
          </w:p>
        </w:tc>
        <w:tc>
          <w:tcPr>
            <w:tcW w:w="0" w:type="auto"/>
            <w:vAlign w:val="center"/>
            <w:hideMark/>
          </w:tcPr>
          <w:p w14:paraId="62382EA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71A57878" w14:textId="77777777" w:rsidTr="00151715">
        <w:trPr>
          <w:tblCellSpacing w:w="15" w:type="dxa"/>
        </w:trPr>
        <w:tc>
          <w:tcPr>
            <w:tcW w:w="0" w:type="auto"/>
            <w:hideMark/>
          </w:tcPr>
          <w:p w14:paraId="5D68E73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6, 2021 </w:t>
            </w:r>
          </w:p>
        </w:tc>
        <w:tc>
          <w:tcPr>
            <w:tcW w:w="0" w:type="auto"/>
            <w:vAlign w:val="center"/>
            <w:hideMark/>
          </w:tcPr>
          <w:p w14:paraId="1C7A0783"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5" w:history="1">
              <w:r w:rsidRPr="00151715">
                <w:rPr>
                  <w:rFonts w:ascii="Times New Roman" w:eastAsia="Times New Roman" w:hAnsi="Times New Roman" w:cs="Times New Roman"/>
                  <w:color w:val="0000FF"/>
                  <w:sz w:val="24"/>
                  <w:szCs w:val="24"/>
                  <w:u w:val="single"/>
                </w:rPr>
                <w:t>Essay Questions Module 2</w:t>
              </w:r>
            </w:hyperlink>
            <w:r w:rsidRPr="00151715">
              <w:rPr>
                <w:rFonts w:ascii="Times New Roman" w:eastAsia="Times New Roman" w:hAnsi="Times New Roman" w:cs="Times New Roman"/>
                <w:sz w:val="24"/>
                <w:szCs w:val="24"/>
              </w:rPr>
              <w:t xml:space="preserve"> </w:t>
            </w:r>
          </w:p>
        </w:tc>
        <w:tc>
          <w:tcPr>
            <w:tcW w:w="0" w:type="auto"/>
            <w:vAlign w:val="center"/>
            <w:hideMark/>
          </w:tcPr>
          <w:p w14:paraId="107EF5B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03ED1C6F" w14:textId="77777777" w:rsidTr="00151715">
        <w:trPr>
          <w:tblCellSpacing w:w="15" w:type="dxa"/>
        </w:trPr>
        <w:tc>
          <w:tcPr>
            <w:tcW w:w="0" w:type="auto"/>
            <w:hideMark/>
          </w:tcPr>
          <w:p w14:paraId="740B919F"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Feb 12, 2021 </w:t>
            </w:r>
          </w:p>
        </w:tc>
        <w:tc>
          <w:tcPr>
            <w:tcW w:w="0" w:type="auto"/>
            <w:vAlign w:val="center"/>
            <w:hideMark/>
          </w:tcPr>
          <w:p w14:paraId="7ADE6EA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6" w:history="1">
              <w:r w:rsidRPr="00151715">
                <w:rPr>
                  <w:rFonts w:ascii="Times New Roman" w:eastAsia="Times New Roman" w:hAnsi="Times New Roman" w:cs="Times New Roman"/>
                  <w:color w:val="0000FF"/>
                  <w:sz w:val="24"/>
                  <w:szCs w:val="24"/>
                  <w:u w:val="single"/>
                </w:rPr>
                <w:t>Basic Arrhythmias Chapters 5 and 6 Quiz</w:t>
              </w:r>
            </w:hyperlink>
            <w:r w:rsidRPr="00151715">
              <w:rPr>
                <w:rFonts w:ascii="Times New Roman" w:eastAsia="Times New Roman" w:hAnsi="Times New Roman" w:cs="Times New Roman"/>
                <w:sz w:val="24"/>
                <w:szCs w:val="24"/>
              </w:rPr>
              <w:t xml:space="preserve"> </w:t>
            </w:r>
          </w:p>
        </w:tc>
        <w:tc>
          <w:tcPr>
            <w:tcW w:w="0" w:type="auto"/>
            <w:vAlign w:val="center"/>
            <w:hideMark/>
          </w:tcPr>
          <w:p w14:paraId="4248F50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47E944F4" w14:textId="77777777" w:rsidTr="00151715">
        <w:trPr>
          <w:tblCellSpacing w:w="15" w:type="dxa"/>
        </w:trPr>
        <w:tc>
          <w:tcPr>
            <w:tcW w:w="0" w:type="auto"/>
            <w:hideMark/>
          </w:tcPr>
          <w:p w14:paraId="3A6890B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13, 2021 </w:t>
            </w:r>
          </w:p>
        </w:tc>
        <w:tc>
          <w:tcPr>
            <w:tcW w:w="0" w:type="auto"/>
            <w:vAlign w:val="center"/>
            <w:hideMark/>
          </w:tcPr>
          <w:p w14:paraId="58846D6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7" w:history="1">
              <w:r w:rsidRPr="00151715">
                <w:rPr>
                  <w:rFonts w:ascii="Times New Roman" w:eastAsia="Times New Roman" w:hAnsi="Times New Roman" w:cs="Times New Roman"/>
                  <w:color w:val="0000FF"/>
                  <w:sz w:val="24"/>
                  <w:szCs w:val="24"/>
                  <w:u w:val="single"/>
                </w:rPr>
                <w:t xml:space="preserve">Essay Questions Module 3 </w:t>
              </w:r>
            </w:hyperlink>
          </w:p>
        </w:tc>
        <w:tc>
          <w:tcPr>
            <w:tcW w:w="0" w:type="auto"/>
            <w:vAlign w:val="center"/>
            <w:hideMark/>
          </w:tcPr>
          <w:p w14:paraId="6B66201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7C8CD21F" w14:textId="77777777" w:rsidTr="00151715">
        <w:trPr>
          <w:tblCellSpacing w:w="15" w:type="dxa"/>
        </w:trPr>
        <w:tc>
          <w:tcPr>
            <w:tcW w:w="0" w:type="auto"/>
            <w:hideMark/>
          </w:tcPr>
          <w:p w14:paraId="5B072C91"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Sun Feb 14, 2021 </w:t>
            </w:r>
          </w:p>
        </w:tc>
        <w:tc>
          <w:tcPr>
            <w:tcW w:w="0" w:type="auto"/>
            <w:vAlign w:val="center"/>
            <w:hideMark/>
          </w:tcPr>
          <w:p w14:paraId="3D458E0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8" w:history="1">
              <w:r w:rsidRPr="00151715">
                <w:rPr>
                  <w:rFonts w:ascii="Times New Roman" w:eastAsia="Times New Roman" w:hAnsi="Times New Roman" w:cs="Times New Roman"/>
                  <w:color w:val="0000FF"/>
                  <w:sz w:val="24"/>
                  <w:szCs w:val="24"/>
                  <w:u w:val="single"/>
                </w:rPr>
                <w:t>Rhythm Randomizer: Sinus and Atrial Rhythms</w:t>
              </w:r>
            </w:hyperlink>
            <w:r w:rsidRPr="00151715">
              <w:rPr>
                <w:rFonts w:ascii="Times New Roman" w:eastAsia="Times New Roman" w:hAnsi="Times New Roman" w:cs="Times New Roman"/>
                <w:sz w:val="24"/>
                <w:szCs w:val="24"/>
              </w:rPr>
              <w:t xml:space="preserve"> </w:t>
            </w:r>
          </w:p>
        </w:tc>
        <w:tc>
          <w:tcPr>
            <w:tcW w:w="0" w:type="auto"/>
            <w:vAlign w:val="center"/>
            <w:hideMark/>
          </w:tcPr>
          <w:p w14:paraId="30670DE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02370A15" w14:textId="77777777" w:rsidTr="00151715">
        <w:trPr>
          <w:tblCellSpacing w:w="15" w:type="dxa"/>
        </w:trPr>
        <w:tc>
          <w:tcPr>
            <w:tcW w:w="0" w:type="auto"/>
            <w:hideMark/>
          </w:tcPr>
          <w:p w14:paraId="4165D77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Thu Feb 18, 2021 </w:t>
            </w:r>
          </w:p>
        </w:tc>
        <w:tc>
          <w:tcPr>
            <w:tcW w:w="0" w:type="auto"/>
            <w:vAlign w:val="center"/>
            <w:hideMark/>
          </w:tcPr>
          <w:p w14:paraId="7B08A35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29" w:history="1">
              <w:r w:rsidRPr="00151715">
                <w:rPr>
                  <w:rFonts w:ascii="Times New Roman" w:eastAsia="Times New Roman" w:hAnsi="Times New Roman" w:cs="Times New Roman"/>
                  <w:color w:val="0000FF"/>
                  <w:sz w:val="24"/>
                  <w:szCs w:val="24"/>
                  <w:u w:val="single"/>
                </w:rPr>
                <w:t>ACS Case Scenario 1</w:t>
              </w:r>
            </w:hyperlink>
            <w:r w:rsidRPr="00151715">
              <w:rPr>
                <w:rFonts w:ascii="Times New Roman" w:eastAsia="Times New Roman" w:hAnsi="Times New Roman" w:cs="Times New Roman"/>
                <w:sz w:val="24"/>
                <w:szCs w:val="24"/>
              </w:rPr>
              <w:t xml:space="preserve"> </w:t>
            </w:r>
          </w:p>
        </w:tc>
        <w:tc>
          <w:tcPr>
            <w:tcW w:w="0" w:type="auto"/>
            <w:vAlign w:val="center"/>
            <w:hideMark/>
          </w:tcPr>
          <w:p w14:paraId="156FEF2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EE34AF7" w14:textId="77777777" w:rsidTr="00151715">
        <w:trPr>
          <w:tblCellSpacing w:w="15" w:type="dxa"/>
        </w:trPr>
        <w:tc>
          <w:tcPr>
            <w:tcW w:w="0" w:type="auto"/>
            <w:hideMark/>
          </w:tcPr>
          <w:p w14:paraId="148A89B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Feb 19, 2021 </w:t>
            </w:r>
          </w:p>
        </w:tc>
        <w:tc>
          <w:tcPr>
            <w:tcW w:w="0" w:type="auto"/>
            <w:vAlign w:val="center"/>
            <w:hideMark/>
          </w:tcPr>
          <w:p w14:paraId="21D2134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0" w:history="1">
              <w:r w:rsidRPr="00151715">
                <w:rPr>
                  <w:rFonts w:ascii="Times New Roman" w:eastAsia="Times New Roman" w:hAnsi="Times New Roman" w:cs="Times New Roman"/>
                  <w:color w:val="0000FF"/>
                  <w:sz w:val="24"/>
                  <w:szCs w:val="24"/>
                  <w:u w:val="single"/>
                </w:rPr>
                <w:t>Basic Arrhythmias Chapter 7 Quiz</w:t>
              </w:r>
            </w:hyperlink>
            <w:r w:rsidRPr="00151715">
              <w:rPr>
                <w:rFonts w:ascii="Times New Roman" w:eastAsia="Times New Roman" w:hAnsi="Times New Roman" w:cs="Times New Roman"/>
                <w:sz w:val="24"/>
                <w:szCs w:val="24"/>
              </w:rPr>
              <w:t xml:space="preserve"> </w:t>
            </w:r>
          </w:p>
        </w:tc>
        <w:tc>
          <w:tcPr>
            <w:tcW w:w="0" w:type="auto"/>
            <w:vAlign w:val="center"/>
            <w:hideMark/>
          </w:tcPr>
          <w:p w14:paraId="1339E3C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55C8FE8" w14:textId="77777777" w:rsidTr="00151715">
        <w:trPr>
          <w:tblCellSpacing w:w="15" w:type="dxa"/>
        </w:trPr>
        <w:tc>
          <w:tcPr>
            <w:tcW w:w="0" w:type="auto"/>
            <w:hideMark/>
          </w:tcPr>
          <w:p w14:paraId="60BFB62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20, 2021 </w:t>
            </w:r>
          </w:p>
        </w:tc>
        <w:tc>
          <w:tcPr>
            <w:tcW w:w="0" w:type="auto"/>
            <w:vAlign w:val="center"/>
            <w:hideMark/>
          </w:tcPr>
          <w:p w14:paraId="35BAE60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1" w:history="1">
              <w:r w:rsidRPr="00151715">
                <w:rPr>
                  <w:rFonts w:ascii="Times New Roman" w:eastAsia="Times New Roman" w:hAnsi="Times New Roman" w:cs="Times New Roman"/>
                  <w:color w:val="0000FF"/>
                  <w:sz w:val="24"/>
                  <w:szCs w:val="24"/>
                  <w:u w:val="single"/>
                </w:rPr>
                <w:t>Essay Questions Module 4</w:t>
              </w:r>
            </w:hyperlink>
            <w:r w:rsidRPr="00151715">
              <w:rPr>
                <w:rFonts w:ascii="Times New Roman" w:eastAsia="Times New Roman" w:hAnsi="Times New Roman" w:cs="Times New Roman"/>
                <w:sz w:val="24"/>
                <w:szCs w:val="24"/>
              </w:rPr>
              <w:t xml:space="preserve"> </w:t>
            </w:r>
          </w:p>
        </w:tc>
        <w:tc>
          <w:tcPr>
            <w:tcW w:w="0" w:type="auto"/>
            <w:vAlign w:val="center"/>
            <w:hideMark/>
          </w:tcPr>
          <w:p w14:paraId="5E16A24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F11D613" w14:textId="77777777" w:rsidTr="00151715">
        <w:trPr>
          <w:tblCellSpacing w:w="15" w:type="dxa"/>
        </w:trPr>
        <w:tc>
          <w:tcPr>
            <w:tcW w:w="0" w:type="auto"/>
            <w:hideMark/>
          </w:tcPr>
          <w:p w14:paraId="6B09726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Sun Feb 21, 2021 </w:t>
            </w:r>
          </w:p>
        </w:tc>
        <w:tc>
          <w:tcPr>
            <w:tcW w:w="0" w:type="auto"/>
            <w:vAlign w:val="center"/>
            <w:hideMark/>
          </w:tcPr>
          <w:p w14:paraId="647698F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2" w:history="1">
              <w:r w:rsidRPr="00151715">
                <w:rPr>
                  <w:rFonts w:ascii="Times New Roman" w:eastAsia="Times New Roman" w:hAnsi="Times New Roman" w:cs="Times New Roman"/>
                  <w:color w:val="0000FF"/>
                  <w:sz w:val="24"/>
                  <w:szCs w:val="24"/>
                  <w:u w:val="single"/>
                </w:rPr>
                <w:t>Rhythm Randomizer: Junctional Rhythms and Heart Blocks</w:t>
              </w:r>
            </w:hyperlink>
            <w:r w:rsidRPr="00151715">
              <w:rPr>
                <w:rFonts w:ascii="Times New Roman" w:eastAsia="Times New Roman" w:hAnsi="Times New Roman" w:cs="Times New Roman"/>
                <w:sz w:val="24"/>
                <w:szCs w:val="24"/>
              </w:rPr>
              <w:t xml:space="preserve"> </w:t>
            </w:r>
          </w:p>
        </w:tc>
        <w:tc>
          <w:tcPr>
            <w:tcW w:w="0" w:type="auto"/>
            <w:vAlign w:val="center"/>
            <w:hideMark/>
          </w:tcPr>
          <w:p w14:paraId="34D6CA0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64E6B379" w14:textId="77777777" w:rsidTr="00151715">
        <w:trPr>
          <w:tblCellSpacing w:w="15" w:type="dxa"/>
        </w:trPr>
        <w:tc>
          <w:tcPr>
            <w:tcW w:w="0" w:type="auto"/>
            <w:hideMark/>
          </w:tcPr>
          <w:p w14:paraId="5A4E54B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Thu Feb 25, 2021 </w:t>
            </w:r>
          </w:p>
        </w:tc>
        <w:tc>
          <w:tcPr>
            <w:tcW w:w="0" w:type="auto"/>
            <w:vAlign w:val="center"/>
            <w:hideMark/>
          </w:tcPr>
          <w:p w14:paraId="0A14EB11"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3" w:history="1">
              <w:r w:rsidRPr="00151715">
                <w:rPr>
                  <w:rFonts w:ascii="Times New Roman" w:eastAsia="Times New Roman" w:hAnsi="Times New Roman" w:cs="Times New Roman"/>
                  <w:color w:val="0000FF"/>
                  <w:sz w:val="24"/>
                  <w:szCs w:val="24"/>
                  <w:u w:val="single"/>
                </w:rPr>
                <w:t>ACS Case Scenario 2</w:t>
              </w:r>
            </w:hyperlink>
            <w:r w:rsidRPr="00151715">
              <w:rPr>
                <w:rFonts w:ascii="Times New Roman" w:eastAsia="Times New Roman" w:hAnsi="Times New Roman" w:cs="Times New Roman"/>
                <w:sz w:val="24"/>
                <w:szCs w:val="24"/>
              </w:rPr>
              <w:t xml:space="preserve"> </w:t>
            </w:r>
          </w:p>
        </w:tc>
        <w:tc>
          <w:tcPr>
            <w:tcW w:w="0" w:type="auto"/>
            <w:vAlign w:val="center"/>
            <w:hideMark/>
          </w:tcPr>
          <w:p w14:paraId="5F8AA4F2"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1B437941" w14:textId="77777777" w:rsidTr="00151715">
        <w:trPr>
          <w:tblCellSpacing w:w="15" w:type="dxa"/>
        </w:trPr>
        <w:tc>
          <w:tcPr>
            <w:tcW w:w="0" w:type="auto"/>
            <w:hideMark/>
          </w:tcPr>
          <w:p w14:paraId="018027D1"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Feb 26, 2021 </w:t>
            </w:r>
          </w:p>
        </w:tc>
        <w:tc>
          <w:tcPr>
            <w:tcW w:w="0" w:type="auto"/>
            <w:vAlign w:val="center"/>
            <w:hideMark/>
          </w:tcPr>
          <w:p w14:paraId="2C841DE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4" w:history="1">
              <w:r w:rsidRPr="00151715">
                <w:rPr>
                  <w:rFonts w:ascii="Times New Roman" w:eastAsia="Times New Roman" w:hAnsi="Times New Roman" w:cs="Times New Roman"/>
                  <w:color w:val="0000FF"/>
                  <w:sz w:val="24"/>
                  <w:szCs w:val="24"/>
                  <w:u w:val="single"/>
                </w:rPr>
                <w:t>Basic Arrhythmias Chapter 8 Quiz</w:t>
              </w:r>
            </w:hyperlink>
            <w:r w:rsidRPr="00151715">
              <w:rPr>
                <w:rFonts w:ascii="Times New Roman" w:eastAsia="Times New Roman" w:hAnsi="Times New Roman" w:cs="Times New Roman"/>
                <w:sz w:val="24"/>
                <w:szCs w:val="24"/>
              </w:rPr>
              <w:t xml:space="preserve"> </w:t>
            </w:r>
          </w:p>
        </w:tc>
        <w:tc>
          <w:tcPr>
            <w:tcW w:w="0" w:type="auto"/>
            <w:vAlign w:val="center"/>
            <w:hideMark/>
          </w:tcPr>
          <w:p w14:paraId="637BB10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1C580732" w14:textId="77777777" w:rsidTr="00151715">
        <w:trPr>
          <w:tblCellSpacing w:w="15" w:type="dxa"/>
        </w:trPr>
        <w:tc>
          <w:tcPr>
            <w:tcW w:w="0" w:type="auto"/>
            <w:hideMark/>
          </w:tcPr>
          <w:p w14:paraId="068F7FA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Feb 27, 2021 </w:t>
            </w:r>
          </w:p>
        </w:tc>
        <w:tc>
          <w:tcPr>
            <w:tcW w:w="0" w:type="auto"/>
            <w:vAlign w:val="center"/>
            <w:hideMark/>
          </w:tcPr>
          <w:p w14:paraId="4A2085E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5" w:history="1">
              <w:r w:rsidRPr="00151715">
                <w:rPr>
                  <w:rFonts w:ascii="Times New Roman" w:eastAsia="Times New Roman" w:hAnsi="Times New Roman" w:cs="Times New Roman"/>
                  <w:color w:val="0000FF"/>
                  <w:sz w:val="24"/>
                  <w:szCs w:val="24"/>
                  <w:u w:val="single"/>
                </w:rPr>
                <w:t>Essay Questions Module 5</w:t>
              </w:r>
            </w:hyperlink>
            <w:r w:rsidRPr="00151715">
              <w:rPr>
                <w:rFonts w:ascii="Times New Roman" w:eastAsia="Times New Roman" w:hAnsi="Times New Roman" w:cs="Times New Roman"/>
                <w:sz w:val="24"/>
                <w:szCs w:val="24"/>
              </w:rPr>
              <w:t xml:space="preserve"> </w:t>
            </w:r>
          </w:p>
        </w:tc>
        <w:tc>
          <w:tcPr>
            <w:tcW w:w="0" w:type="auto"/>
            <w:vAlign w:val="center"/>
            <w:hideMark/>
          </w:tcPr>
          <w:p w14:paraId="5CBEBCA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5A98DCF1" w14:textId="77777777" w:rsidTr="00151715">
        <w:trPr>
          <w:tblCellSpacing w:w="15" w:type="dxa"/>
        </w:trPr>
        <w:tc>
          <w:tcPr>
            <w:tcW w:w="0" w:type="auto"/>
            <w:hideMark/>
          </w:tcPr>
          <w:p w14:paraId="7818C94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Sun Feb 28, 2021 </w:t>
            </w:r>
          </w:p>
        </w:tc>
        <w:tc>
          <w:tcPr>
            <w:tcW w:w="0" w:type="auto"/>
            <w:vAlign w:val="center"/>
            <w:hideMark/>
          </w:tcPr>
          <w:p w14:paraId="69EF7B6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6" w:history="1">
              <w:r w:rsidRPr="00151715">
                <w:rPr>
                  <w:rFonts w:ascii="Times New Roman" w:eastAsia="Times New Roman" w:hAnsi="Times New Roman" w:cs="Times New Roman"/>
                  <w:color w:val="0000FF"/>
                  <w:sz w:val="24"/>
                  <w:szCs w:val="24"/>
                  <w:u w:val="single"/>
                </w:rPr>
                <w:t>Rhythm Randomizer: Ventricular Rhythms</w:t>
              </w:r>
            </w:hyperlink>
            <w:r w:rsidRPr="00151715">
              <w:rPr>
                <w:rFonts w:ascii="Times New Roman" w:eastAsia="Times New Roman" w:hAnsi="Times New Roman" w:cs="Times New Roman"/>
                <w:sz w:val="24"/>
                <w:szCs w:val="24"/>
              </w:rPr>
              <w:t xml:space="preserve"> </w:t>
            </w:r>
          </w:p>
        </w:tc>
        <w:tc>
          <w:tcPr>
            <w:tcW w:w="0" w:type="auto"/>
            <w:vAlign w:val="center"/>
            <w:hideMark/>
          </w:tcPr>
          <w:p w14:paraId="235DA53D"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41EDADC5" w14:textId="77777777" w:rsidTr="00151715">
        <w:trPr>
          <w:tblCellSpacing w:w="15" w:type="dxa"/>
        </w:trPr>
        <w:tc>
          <w:tcPr>
            <w:tcW w:w="0" w:type="auto"/>
            <w:hideMark/>
          </w:tcPr>
          <w:p w14:paraId="3560E3D7"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Thu Mar 4, 2021 </w:t>
            </w:r>
          </w:p>
        </w:tc>
        <w:tc>
          <w:tcPr>
            <w:tcW w:w="0" w:type="auto"/>
            <w:vAlign w:val="center"/>
            <w:hideMark/>
          </w:tcPr>
          <w:p w14:paraId="6111843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7" w:history="1">
              <w:r w:rsidRPr="00151715">
                <w:rPr>
                  <w:rFonts w:ascii="Times New Roman" w:eastAsia="Times New Roman" w:hAnsi="Times New Roman" w:cs="Times New Roman"/>
                  <w:color w:val="0000FF"/>
                  <w:sz w:val="24"/>
                  <w:szCs w:val="24"/>
                  <w:u w:val="single"/>
                </w:rPr>
                <w:t>ACS Case Scenario 3</w:t>
              </w:r>
            </w:hyperlink>
            <w:r w:rsidRPr="00151715">
              <w:rPr>
                <w:rFonts w:ascii="Times New Roman" w:eastAsia="Times New Roman" w:hAnsi="Times New Roman" w:cs="Times New Roman"/>
                <w:sz w:val="24"/>
                <w:szCs w:val="24"/>
              </w:rPr>
              <w:t xml:space="preserve"> </w:t>
            </w:r>
          </w:p>
        </w:tc>
        <w:tc>
          <w:tcPr>
            <w:tcW w:w="0" w:type="auto"/>
            <w:vAlign w:val="center"/>
            <w:hideMark/>
          </w:tcPr>
          <w:p w14:paraId="780A65B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0055E8E" w14:textId="77777777" w:rsidTr="00151715">
        <w:trPr>
          <w:tblCellSpacing w:w="15" w:type="dxa"/>
        </w:trPr>
        <w:tc>
          <w:tcPr>
            <w:tcW w:w="0" w:type="auto"/>
            <w:hideMark/>
          </w:tcPr>
          <w:p w14:paraId="56303BB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Mar 6, 2021 </w:t>
            </w:r>
          </w:p>
        </w:tc>
        <w:tc>
          <w:tcPr>
            <w:tcW w:w="0" w:type="auto"/>
            <w:vAlign w:val="center"/>
            <w:hideMark/>
          </w:tcPr>
          <w:p w14:paraId="136F39C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8" w:history="1">
              <w:r w:rsidRPr="00151715">
                <w:rPr>
                  <w:rFonts w:ascii="Times New Roman" w:eastAsia="Times New Roman" w:hAnsi="Times New Roman" w:cs="Times New Roman"/>
                  <w:color w:val="0000FF"/>
                  <w:sz w:val="24"/>
                  <w:szCs w:val="24"/>
                  <w:u w:val="single"/>
                </w:rPr>
                <w:t>Essay Questions Module 6</w:t>
              </w:r>
            </w:hyperlink>
            <w:r w:rsidRPr="00151715">
              <w:rPr>
                <w:rFonts w:ascii="Times New Roman" w:eastAsia="Times New Roman" w:hAnsi="Times New Roman" w:cs="Times New Roman"/>
                <w:sz w:val="24"/>
                <w:szCs w:val="24"/>
              </w:rPr>
              <w:t xml:space="preserve"> </w:t>
            </w:r>
          </w:p>
        </w:tc>
        <w:tc>
          <w:tcPr>
            <w:tcW w:w="0" w:type="auto"/>
            <w:vAlign w:val="center"/>
            <w:hideMark/>
          </w:tcPr>
          <w:p w14:paraId="2D07D1B9"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0FFE9E8F" w14:textId="77777777" w:rsidTr="00151715">
        <w:trPr>
          <w:tblCellSpacing w:w="15" w:type="dxa"/>
        </w:trPr>
        <w:tc>
          <w:tcPr>
            <w:tcW w:w="0" w:type="auto"/>
            <w:hideMark/>
          </w:tcPr>
          <w:p w14:paraId="090937D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Sun Mar 7, 2021 </w:t>
            </w:r>
          </w:p>
        </w:tc>
        <w:tc>
          <w:tcPr>
            <w:tcW w:w="0" w:type="auto"/>
            <w:vAlign w:val="center"/>
            <w:hideMark/>
          </w:tcPr>
          <w:p w14:paraId="41B00D2B"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39" w:history="1">
              <w:r w:rsidRPr="00151715">
                <w:rPr>
                  <w:rFonts w:ascii="Times New Roman" w:eastAsia="Times New Roman" w:hAnsi="Times New Roman" w:cs="Times New Roman"/>
                  <w:color w:val="0000FF"/>
                  <w:sz w:val="24"/>
                  <w:szCs w:val="24"/>
                  <w:u w:val="single"/>
                </w:rPr>
                <w:t xml:space="preserve">Rhythm Randomizer: Comprehensive Challenge 1 </w:t>
              </w:r>
            </w:hyperlink>
          </w:p>
        </w:tc>
        <w:tc>
          <w:tcPr>
            <w:tcW w:w="0" w:type="auto"/>
            <w:vAlign w:val="center"/>
            <w:hideMark/>
          </w:tcPr>
          <w:p w14:paraId="19F61133"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3812C6B" w14:textId="77777777" w:rsidTr="00151715">
        <w:trPr>
          <w:tblCellSpacing w:w="15" w:type="dxa"/>
        </w:trPr>
        <w:tc>
          <w:tcPr>
            <w:tcW w:w="0" w:type="auto"/>
            <w:hideMark/>
          </w:tcPr>
          <w:p w14:paraId="36157CF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Thu Mar 11, 2021 </w:t>
            </w:r>
          </w:p>
        </w:tc>
        <w:tc>
          <w:tcPr>
            <w:tcW w:w="0" w:type="auto"/>
            <w:vAlign w:val="center"/>
            <w:hideMark/>
          </w:tcPr>
          <w:p w14:paraId="7166C45F"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40" w:history="1">
              <w:r w:rsidRPr="00151715">
                <w:rPr>
                  <w:rFonts w:ascii="Times New Roman" w:eastAsia="Times New Roman" w:hAnsi="Times New Roman" w:cs="Times New Roman"/>
                  <w:color w:val="0000FF"/>
                  <w:sz w:val="24"/>
                  <w:szCs w:val="24"/>
                  <w:u w:val="single"/>
                </w:rPr>
                <w:t>ACS Case Scenario 4</w:t>
              </w:r>
            </w:hyperlink>
            <w:r w:rsidRPr="00151715">
              <w:rPr>
                <w:rFonts w:ascii="Times New Roman" w:eastAsia="Times New Roman" w:hAnsi="Times New Roman" w:cs="Times New Roman"/>
                <w:sz w:val="24"/>
                <w:szCs w:val="24"/>
              </w:rPr>
              <w:t xml:space="preserve"> </w:t>
            </w:r>
          </w:p>
        </w:tc>
        <w:tc>
          <w:tcPr>
            <w:tcW w:w="0" w:type="auto"/>
            <w:vAlign w:val="center"/>
            <w:hideMark/>
          </w:tcPr>
          <w:p w14:paraId="0E8871C4"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140D327C" w14:textId="77777777" w:rsidTr="00151715">
        <w:trPr>
          <w:tblCellSpacing w:w="15" w:type="dxa"/>
        </w:trPr>
        <w:tc>
          <w:tcPr>
            <w:tcW w:w="0" w:type="auto"/>
            <w:hideMark/>
          </w:tcPr>
          <w:p w14:paraId="2D91D1E6"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Sat Mar 13, 2021 </w:t>
            </w:r>
          </w:p>
        </w:tc>
        <w:tc>
          <w:tcPr>
            <w:tcW w:w="0" w:type="auto"/>
            <w:vAlign w:val="center"/>
            <w:hideMark/>
          </w:tcPr>
          <w:p w14:paraId="4E2E33E7"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41" w:history="1">
              <w:r w:rsidRPr="00151715">
                <w:rPr>
                  <w:rFonts w:ascii="Times New Roman" w:eastAsia="Times New Roman" w:hAnsi="Times New Roman" w:cs="Times New Roman"/>
                  <w:color w:val="0000FF"/>
                  <w:sz w:val="24"/>
                  <w:szCs w:val="24"/>
                  <w:u w:val="single"/>
                </w:rPr>
                <w:t>MyBradyLab</w:t>
              </w:r>
            </w:hyperlink>
            <w:r w:rsidRPr="00151715">
              <w:rPr>
                <w:rFonts w:ascii="Times New Roman" w:eastAsia="Times New Roman" w:hAnsi="Times New Roman" w:cs="Times New Roman"/>
                <w:sz w:val="24"/>
                <w:szCs w:val="24"/>
              </w:rPr>
              <w:t xml:space="preserve"> </w:t>
            </w:r>
          </w:p>
        </w:tc>
        <w:tc>
          <w:tcPr>
            <w:tcW w:w="0" w:type="auto"/>
            <w:vAlign w:val="center"/>
            <w:hideMark/>
          </w:tcPr>
          <w:p w14:paraId="5D8A0C78"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78291A7B" w14:textId="77777777" w:rsidTr="00151715">
        <w:trPr>
          <w:tblCellSpacing w:w="15" w:type="dxa"/>
        </w:trPr>
        <w:tc>
          <w:tcPr>
            <w:tcW w:w="0" w:type="auto"/>
            <w:hideMark/>
          </w:tcPr>
          <w:p w14:paraId="59567F2F"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Sun Mar 14, 2021 </w:t>
            </w:r>
          </w:p>
        </w:tc>
        <w:tc>
          <w:tcPr>
            <w:tcW w:w="0" w:type="auto"/>
            <w:vAlign w:val="center"/>
            <w:hideMark/>
          </w:tcPr>
          <w:p w14:paraId="665A1A7E"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42" w:history="1">
              <w:r w:rsidRPr="00151715">
                <w:rPr>
                  <w:rFonts w:ascii="Times New Roman" w:eastAsia="Times New Roman" w:hAnsi="Times New Roman" w:cs="Times New Roman"/>
                  <w:color w:val="0000FF"/>
                  <w:sz w:val="24"/>
                  <w:szCs w:val="24"/>
                  <w:u w:val="single"/>
                </w:rPr>
                <w:t>Rhythm Randomizer: Comprehensive Challenge 2</w:t>
              </w:r>
            </w:hyperlink>
            <w:r w:rsidRPr="00151715">
              <w:rPr>
                <w:rFonts w:ascii="Times New Roman" w:eastAsia="Times New Roman" w:hAnsi="Times New Roman" w:cs="Times New Roman"/>
                <w:sz w:val="24"/>
                <w:szCs w:val="24"/>
              </w:rPr>
              <w:t xml:space="preserve"> </w:t>
            </w:r>
          </w:p>
        </w:tc>
        <w:tc>
          <w:tcPr>
            <w:tcW w:w="0" w:type="auto"/>
            <w:vAlign w:val="center"/>
            <w:hideMark/>
          </w:tcPr>
          <w:p w14:paraId="29B74D9C"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due by 10pm </w:t>
            </w:r>
          </w:p>
        </w:tc>
      </w:tr>
      <w:tr w:rsidR="00151715" w:rsidRPr="00151715" w14:paraId="21B81468" w14:textId="77777777" w:rsidTr="00151715">
        <w:trPr>
          <w:tblCellSpacing w:w="15" w:type="dxa"/>
        </w:trPr>
        <w:tc>
          <w:tcPr>
            <w:tcW w:w="0" w:type="auto"/>
            <w:hideMark/>
          </w:tcPr>
          <w:p w14:paraId="5BE9E575"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Fri Mar 19, 2021 </w:t>
            </w:r>
          </w:p>
        </w:tc>
        <w:tc>
          <w:tcPr>
            <w:tcW w:w="0" w:type="auto"/>
            <w:vAlign w:val="center"/>
            <w:hideMark/>
          </w:tcPr>
          <w:p w14:paraId="37148E4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r w:rsidRPr="00151715">
              <w:rPr>
                <w:rFonts w:ascii="Times New Roman" w:eastAsia="Times New Roman" w:hAnsi="Times New Roman" w:cs="Times New Roman"/>
                <w:sz w:val="24"/>
                <w:szCs w:val="24"/>
              </w:rPr>
              <w:t xml:space="preserve">Assignment </w:t>
            </w:r>
            <w:hyperlink r:id="rId43" w:history="1">
              <w:r w:rsidRPr="00151715">
                <w:rPr>
                  <w:rFonts w:ascii="Times New Roman" w:eastAsia="Times New Roman" w:hAnsi="Times New Roman" w:cs="Times New Roman"/>
                  <w:color w:val="0000FF"/>
                  <w:sz w:val="24"/>
                  <w:szCs w:val="24"/>
                  <w:u w:val="single"/>
                </w:rPr>
                <w:t>Final Examination</w:t>
              </w:r>
            </w:hyperlink>
            <w:r w:rsidRPr="00151715">
              <w:rPr>
                <w:rFonts w:ascii="Times New Roman" w:eastAsia="Times New Roman" w:hAnsi="Times New Roman" w:cs="Times New Roman"/>
                <w:sz w:val="24"/>
                <w:szCs w:val="24"/>
              </w:rPr>
              <w:t xml:space="preserve"> </w:t>
            </w:r>
          </w:p>
        </w:tc>
        <w:tc>
          <w:tcPr>
            <w:tcW w:w="0" w:type="auto"/>
            <w:vAlign w:val="center"/>
            <w:hideMark/>
          </w:tcPr>
          <w:p w14:paraId="2AA1F170" w14:textId="77777777" w:rsidR="00151715" w:rsidRPr="00151715" w:rsidRDefault="00151715" w:rsidP="00151715">
            <w:pPr>
              <w:widowControl/>
              <w:spacing w:after="0" w:line="240" w:lineRule="auto"/>
              <w:rPr>
                <w:rFonts w:ascii="Times New Roman" w:eastAsia="Times New Roman" w:hAnsi="Times New Roman" w:cs="Times New Roman"/>
                <w:sz w:val="24"/>
                <w:szCs w:val="24"/>
              </w:rPr>
            </w:pPr>
          </w:p>
        </w:tc>
      </w:tr>
    </w:tbl>
    <w:p w14:paraId="0E27E7C0" w14:textId="2DF38E88" w:rsidR="007931AA" w:rsidRDefault="007931AA" w:rsidP="00151715">
      <w:pPr>
        <w:pStyle w:val="NormalWeb"/>
        <w:rPr>
          <w:rFonts w:ascii="Arial" w:eastAsia="Arial" w:hAnsi="Arial" w:cs="Arial"/>
        </w:rPr>
      </w:pPr>
    </w:p>
    <w:sectPr w:rsidR="007931AA" w:rsidSect="003F213E">
      <w:footerReference w:type="default" r:id="rId44"/>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3B2A7" w14:textId="77777777" w:rsidR="00194CCF" w:rsidRDefault="00194CCF">
      <w:pPr>
        <w:spacing w:after="0" w:line="240" w:lineRule="auto"/>
      </w:pPr>
      <w:r>
        <w:separator/>
      </w:r>
    </w:p>
  </w:endnote>
  <w:endnote w:type="continuationSeparator" w:id="0">
    <w:p w14:paraId="1071A2BF" w14:textId="77777777" w:rsidR="00194CCF" w:rsidRDefault="00194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C848" w14:textId="77777777" w:rsidR="007931AA" w:rsidRDefault="007931AA">
    <w:pPr>
      <w:spacing w:after="0" w:line="200" w:lineRule="exact"/>
      <w:rPr>
        <w:sz w:val="20"/>
        <w:szCs w:val="20"/>
      </w:rPr>
    </w:pPr>
    <w:r>
      <w:rPr>
        <w:sz w:val="20"/>
        <w:szCs w:val="20"/>
      </w:rPr>
      <w:t>9/26/12 AD; 2/22/13 DB; 2/25/13 TAG, 3/7/13 TAG, 3/20/13 TAG, 3/22/13 DB, 9/24/14 db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22C9" w14:textId="77777777" w:rsidR="00194CCF" w:rsidRDefault="00194CCF">
      <w:pPr>
        <w:spacing w:after="0" w:line="240" w:lineRule="auto"/>
      </w:pPr>
      <w:r>
        <w:separator/>
      </w:r>
    </w:p>
  </w:footnote>
  <w:footnote w:type="continuationSeparator" w:id="0">
    <w:p w14:paraId="58B35999" w14:textId="77777777" w:rsidR="00194CCF" w:rsidRDefault="00194C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2225D"/>
    <w:multiLevelType w:val="multilevel"/>
    <w:tmpl w:val="0EE2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61AFA"/>
    <w:multiLevelType w:val="multilevel"/>
    <w:tmpl w:val="371C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32629A"/>
    <w:multiLevelType w:val="multilevel"/>
    <w:tmpl w:val="E2F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0F5C8E"/>
    <w:multiLevelType w:val="multilevel"/>
    <w:tmpl w:val="F5F2C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0" w15:restartNumberingAfterBreak="0">
    <w:nsid w:val="4F313F57"/>
    <w:multiLevelType w:val="multilevel"/>
    <w:tmpl w:val="3EE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EC3720"/>
    <w:multiLevelType w:val="multilevel"/>
    <w:tmpl w:val="1352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601D74FE"/>
    <w:multiLevelType w:val="multilevel"/>
    <w:tmpl w:val="1946D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43EB"/>
    <w:multiLevelType w:val="multilevel"/>
    <w:tmpl w:val="9D484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3246D7"/>
    <w:multiLevelType w:val="multilevel"/>
    <w:tmpl w:val="C002A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F1BAE"/>
    <w:multiLevelType w:val="multilevel"/>
    <w:tmpl w:val="0E86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5951B9"/>
    <w:multiLevelType w:val="multilevel"/>
    <w:tmpl w:val="B624F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0C48AB"/>
    <w:multiLevelType w:val="multilevel"/>
    <w:tmpl w:val="3C16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4"/>
  </w:num>
  <w:num w:numId="3">
    <w:abstractNumId w:val="23"/>
  </w:num>
  <w:num w:numId="4">
    <w:abstractNumId w:val="9"/>
  </w:num>
  <w:num w:numId="5">
    <w:abstractNumId w:val="12"/>
  </w:num>
  <w:num w:numId="6">
    <w:abstractNumId w:val="8"/>
  </w:num>
  <w:num w:numId="7">
    <w:abstractNumId w:val="15"/>
  </w:num>
  <w:num w:numId="8">
    <w:abstractNumId w:val="21"/>
  </w:num>
  <w:num w:numId="9">
    <w:abstractNumId w:val="6"/>
  </w:num>
  <w:num w:numId="10">
    <w:abstractNumId w:val="19"/>
  </w:num>
  <w:num w:numId="11">
    <w:abstractNumId w:val="22"/>
  </w:num>
  <w:num w:numId="12">
    <w:abstractNumId w:val="5"/>
  </w:num>
  <w:num w:numId="13">
    <w:abstractNumId w:val="2"/>
  </w:num>
  <w:num w:numId="14">
    <w:abstractNumId w:val="13"/>
  </w:num>
  <w:num w:numId="15">
    <w:abstractNumId w:val="1"/>
  </w:num>
  <w:num w:numId="16">
    <w:abstractNumId w:val="0"/>
  </w:num>
  <w:num w:numId="17">
    <w:abstractNumId w:val="20"/>
  </w:num>
  <w:num w:numId="18">
    <w:abstractNumId w:val="17"/>
  </w:num>
  <w:num w:numId="19">
    <w:abstractNumId w:val="11"/>
  </w:num>
  <w:num w:numId="20">
    <w:abstractNumId w:val="24"/>
  </w:num>
  <w:num w:numId="21">
    <w:abstractNumId w:val="7"/>
  </w:num>
  <w:num w:numId="22">
    <w:abstractNumId w:val="3"/>
  </w:num>
  <w:num w:numId="23">
    <w:abstractNumId w:val="18"/>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23C14"/>
    <w:rsid w:val="0003183C"/>
    <w:rsid w:val="00033277"/>
    <w:rsid w:val="000812E8"/>
    <w:rsid w:val="000B0451"/>
    <w:rsid w:val="000D3970"/>
    <w:rsid w:val="000D60B9"/>
    <w:rsid w:val="00127CEF"/>
    <w:rsid w:val="0013528B"/>
    <w:rsid w:val="00142B7D"/>
    <w:rsid w:val="00151715"/>
    <w:rsid w:val="00160773"/>
    <w:rsid w:val="00163EF8"/>
    <w:rsid w:val="00166631"/>
    <w:rsid w:val="00194CCF"/>
    <w:rsid w:val="00196397"/>
    <w:rsid w:val="001B07B3"/>
    <w:rsid w:val="001B6379"/>
    <w:rsid w:val="001C5CCF"/>
    <w:rsid w:val="001E0B6A"/>
    <w:rsid w:val="001E7695"/>
    <w:rsid w:val="001F757E"/>
    <w:rsid w:val="0020630F"/>
    <w:rsid w:val="002144AC"/>
    <w:rsid w:val="00237DE8"/>
    <w:rsid w:val="00244448"/>
    <w:rsid w:val="00247B47"/>
    <w:rsid w:val="00252665"/>
    <w:rsid w:val="0028356B"/>
    <w:rsid w:val="00287B5D"/>
    <w:rsid w:val="002A16A1"/>
    <w:rsid w:val="002B312D"/>
    <w:rsid w:val="002B43EB"/>
    <w:rsid w:val="002D013E"/>
    <w:rsid w:val="002E7661"/>
    <w:rsid w:val="00302284"/>
    <w:rsid w:val="00362C0B"/>
    <w:rsid w:val="00366971"/>
    <w:rsid w:val="0037006B"/>
    <w:rsid w:val="00390E62"/>
    <w:rsid w:val="003F213E"/>
    <w:rsid w:val="00423CE4"/>
    <w:rsid w:val="00454CCF"/>
    <w:rsid w:val="004737FD"/>
    <w:rsid w:val="00473AD6"/>
    <w:rsid w:val="004748AF"/>
    <w:rsid w:val="00477968"/>
    <w:rsid w:val="004B2085"/>
    <w:rsid w:val="004C130D"/>
    <w:rsid w:val="004C4CB1"/>
    <w:rsid w:val="00503EC7"/>
    <w:rsid w:val="0050502F"/>
    <w:rsid w:val="00525711"/>
    <w:rsid w:val="00525ECB"/>
    <w:rsid w:val="00551DFD"/>
    <w:rsid w:val="00554234"/>
    <w:rsid w:val="00572C20"/>
    <w:rsid w:val="005B52F9"/>
    <w:rsid w:val="005C1697"/>
    <w:rsid w:val="00600404"/>
    <w:rsid w:val="00610A5D"/>
    <w:rsid w:val="00623504"/>
    <w:rsid w:val="00626F0F"/>
    <w:rsid w:val="00666E5C"/>
    <w:rsid w:val="006765E6"/>
    <w:rsid w:val="006C3F9B"/>
    <w:rsid w:val="006D762B"/>
    <w:rsid w:val="0071415B"/>
    <w:rsid w:val="007208A0"/>
    <w:rsid w:val="00763A74"/>
    <w:rsid w:val="00784DA2"/>
    <w:rsid w:val="00792CE6"/>
    <w:rsid w:val="007931AA"/>
    <w:rsid w:val="00795BC4"/>
    <w:rsid w:val="007C0DE1"/>
    <w:rsid w:val="007D6516"/>
    <w:rsid w:val="007F0CEF"/>
    <w:rsid w:val="008008AD"/>
    <w:rsid w:val="00801871"/>
    <w:rsid w:val="0080219D"/>
    <w:rsid w:val="008106FD"/>
    <w:rsid w:val="008645FA"/>
    <w:rsid w:val="008876F3"/>
    <w:rsid w:val="008B0FE5"/>
    <w:rsid w:val="008C58F8"/>
    <w:rsid w:val="008E13D8"/>
    <w:rsid w:val="008F7ADE"/>
    <w:rsid w:val="009058D6"/>
    <w:rsid w:val="00924476"/>
    <w:rsid w:val="00960853"/>
    <w:rsid w:val="00961C87"/>
    <w:rsid w:val="009B677A"/>
    <w:rsid w:val="009D5316"/>
    <w:rsid w:val="009E27DA"/>
    <w:rsid w:val="009F1FE6"/>
    <w:rsid w:val="009F7979"/>
    <w:rsid w:val="00A112E6"/>
    <w:rsid w:val="00AA345A"/>
    <w:rsid w:val="00AB69B8"/>
    <w:rsid w:val="00AC371F"/>
    <w:rsid w:val="00AE327B"/>
    <w:rsid w:val="00AF2FC3"/>
    <w:rsid w:val="00B172C7"/>
    <w:rsid w:val="00B319AC"/>
    <w:rsid w:val="00B766BF"/>
    <w:rsid w:val="00B95FE0"/>
    <w:rsid w:val="00BA19C1"/>
    <w:rsid w:val="00BD1272"/>
    <w:rsid w:val="00BD2950"/>
    <w:rsid w:val="00BF1343"/>
    <w:rsid w:val="00BF7657"/>
    <w:rsid w:val="00C006D3"/>
    <w:rsid w:val="00C067C8"/>
    <w:rsid w:val="00C206B5"/>
    <w:rsid w:val="00C238C7"/>
    <w:rsid w:val="00C24428"/>
    <w:rsid w:val="00C724F6"/>
    <w:rsid w:val="00C8170A"/>
    <w:rsid w:val="00CD5888"/>
    <w:rsid w:val="00D2134A"/>
    <w:rsid w:val="00D461E1"/>
    <w:rsid w:val="00D85E29"/>
    <w:rsid w:val="00D876F4"/>
    <w:rsid w:val="00D979A6"/>
    <w:rsid w:val="00DB7753"/>
    <w:rsid w:val="00DC0603"/>
    <w:rsid w:val="00DC1245"/>
    <w:rsid w:val="00DC7D82"/>
    <w:rsid w:val="00DE0302"/>
    <w:rsid w:val="00DE38E2"/>
    <w:rsid w:val="00E10005"/>
    <w:rsid w:val="00E62D87"/>
    <w:rsid w:val="00E809E7"/>
    <w:rsid w:val="00E85573"/>
    <w:rsid w:val="00EB2314"/>
    <w:rsid w:val="00EB5386"/>
    <w:rsid w:val="00EC2689"/>
    <w:rsid w:val="00ED1529"/>
    <w:rsid w:val="00ED2EA8"/>
    <w:rsid w:val="00ED482B"/>
    <w:rsid w:val="00EF7BC1"/>
    <w:rsid w:val="00F1682A"/>
    <w:rsid w:val="00F168F6"/>
    <w:rsid w:val="00F23DEA"/>
    <w:rsid w:val="00F30995"/>
    <w:rsid w:val="00F43615"/>
    <w:rsid w:val="00F61B2E"/>
    <w:rsid w:val="00F7303B"/>
    <w:rsid w:val="00F74DC2"/>
    <w:rsid w:val="00F84099"/>
    <w:rsid w:val="00F8502D"/>
    <w:rsid w:val="00F90CFF"/>
    <w:rsid w:val="00FB4F6C"/>
    <w:rsid w:val="00FB7657"/>
    <w:rsid w:val="00FF243D"/>
    <w:rsid w:val="00FF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F49CF5"/>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4CC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 w:id="1066681458">
      <w:bodyDiv w:val="1"/>
      <w:marLeft w:val="0"/>
      <w:marRight w:val="0"/>
      <w:marTop w:val="0"/>
      <w:marBottom w:val="0"/>
      <w:divBdr>
        <w:top w:val="none" w:sz="0" w:space="0" w:color="auto"/>
        <w:left w:val="none" w:sz="0" w:space="0" w:color="auto"/>
        <w:bottom w:val="none" w:sz="0" w:space="0" w:color="auto"/>
        <w:right w:val="none" w:sz="0" w:space="0" w:color="auto"/>
      </w:divBdr>
      <w:divsChild>
        <w:div w:id="808517988">
          <w:marLeft w:val="0"/>
          <w:marRight w:val="0"/>
          <w:marTop w:val="0"/>
          <w:marBottom w:val="150"/>
          <w:divBdr>
            <w:top w:val="none" w:sz="0" w:space="0" w:color="auto"/>
            <w:left w:val="none" w:sz="0" w:space="0" w:color="auto"/>
            <w:bottom w:val="none" w:sz="0" w:space="0" w:color="auto"/>
            <w:right w:val="none" w:sz="0" w:space="0" w:color="auto"/>
          </w:divBdr>
          <w:divsChild>
            <w:div w:id="1859655876">
              <w:marLeft w:val="0"/>
              <w:marRight w:val="0"/>
              <w:marTop w:val="0"/>
              <w:marBottom w:val="0"/>
              <w:divBdr>
                <w:top w:val="none" w:sz="0" w:space="0" w:color="auto"/>
                <w:left w:val="none" w:sz="0" w:space="0" w:color="auto"/>
                <w:bottom w:val="none" w:sz="0" w:space="0" w:color="auto"/>
                <w:right w:val="none" w:sz="0" w:space="0" w:color="auto"/>
              </w:divBdr>
              <w:divsChild>
                <w:div w:id="1401637999">
                  <w:marLeft w:val="0"/>
                  <w:marRight w:val="0"/>
                  <w:marTop w:val="0"/>
                  <w:marBottom w:val="0"/>
                  <w:divBdr>
                    <w:top w:val="none" w:sz="0" w:space="0" w:color="auto"/>
                    <w:left w:val="none" w:sz="0" w:space="0" w:color="auto"/>
                    <w:bottom w:val="none" w:sz="0" w:space="0" w:color="auto"/>
                    <w:right w:val="none" w:sz="0" w:space="0" w:color="auto"/>
                  </w:divBdr>
                </w:div>
                <w:div w:id="1851289249">
                  <w:marLeft w:val="0"/>
                  <w:marRight w:val="0"/>
                  <w:marTop w:val="0"/>
                  <w:marBottom w:val="0"/>
                  <w:divBdr>
                    <w:top w:val="none" w:sz="0" w:space="0" w:color="auto"/>
                    <w:left w:val="none" w:sz="0" w:space="0" w:color="auto"/>
                    <w:bottom w:val="none" w:sz="0" w:space="0" w:color="auto"/>
                    <w:right w:val="none" w:sz="0" w:space="0" w:color="auto"/>
                  </w:divBdr>
                </w:div>
                <w:div w:id="939219123">
                  <w:marLeft w:val="0"/>
                  <w:marRight w:val="0"/>
                  <w:marTop w:val="0"/>
                  <w:marBottom w:val="0"/>
                  <w:divBdr>
                    <w:top w:val="none" w:sz="0" w:space="0" w:color="auto"/>
                    <w:left w:val="none" w:sz="0" w:space="0" w:color="auto"/>
                    <w:bottom w:val="none" w:sz="0" w:space="0" w:color="auto"/>
                    <w:right w:val="none" w:sz="0" w:space="0" w:color="auto"/>
                  </w:divBdr>
                </w:div>
                <w:div w:id="1880700390">
                  <w:marLeft w:val="0"/>
                  <w:marRight w:val="0"/>
                  <w:marTop w:val="0"/>
                  <w:marBottom w:val="0"/>
                  <w:divBdr>
                    <w:top w:val="none" w:sz="0" w:space="0" w:color="auto"/>
                    <w:left w:val="none" w:sz="0" w:space="0" w:color="auto"/>
                    <w:bottom w:val="none" w:sz="0" w:space="0" w:color="auto"/>
                    <w:right w:val="none" w:sz="0" w:space="0" w:color="auto"/>
                  </w:divBdr>
                </w:div>
                <w:div w:id="1461071449">
                  <w:marLeft w:val="0"/>
                  <w:marRight w:val="0"/>
                  <w:marTop w:val="0"/>
                  <w:marBottom w:val="0"/>
                  <w:divBdr>
                    <w:top w:val="none" w:sz="0" w:space="0" w:color="auto"/>
                    <w:left w:val="none" w:sz="0" w:space="0" w:color="auto"/>
                    <w:bottom w:val="none" w:sz="0" w:space="0" w:color="auto"/>
                    <w:right w:val="none" w:sz="0" w:space="0" w:color="auto"/>
                  </w:divBdr>
                </w:div>
                <w:div w:id="665674317">
                  <w:marLeft w:val="0"/>
                  <w:marRight w:val="0"/>
                  <w:marTop w:val="0"/>
                  <w:marBottom w:val="0"/>
                  <w:divBdr>
                    <w:top w:val="none" w:sz="0" w:space="0" w:color="auto"/>
                    <w:left w:val="none" w:sz="0" w:space="0" w:color="auto"/>
                    <w:bottom w:val="none" w:sz="0" w:space="0" w:color="auto"/>
                    <w:right w:val="none" w:sz="0" w:space="0" w:color="auto"/>
                  </w:divBdr>
                </w:div>
                <w:div w:id="1076978205">
                  <w:marLeft w:val="0"/>
                  <w:marRight w:val="0"/>
                  <w:marTop w:val="0"/>
                  <w:marBottom w:val="0"/>
                  <w:divBdr>
                    <w:top w:val="none" w:sz="0" w:space="0" w:color="auto"/>
                    <w:left w:val="none" w:sz="0" w:space="0" w:color="auto"/>
                    <w:bottom w:val="none" w:sz="0" w:space="0" w:color="auto"/>
                    <w:right w:val="none" w:sz="0" w:space="0" w:color="auto"/>
                  </w:divBdr>
                </w:div>
                <w:div w:id="333385502">
                  <w:marLeft w:val="0"/>
                  <w:marRight w:val="0"/>
                  <w:marTop w:val="0"/>
                  <w:marBottom w:val="0"/>
                  <w:divBdr>
                    <w:top w:val="none" w:sz="0" w:space="0" w:color="auto"/>
                    <w:left w:val="none" w:sz="0" w:space="0" w:color="auto"/>
                    <w:bottom w:val="none" w:sz="0" w:space="0" w:color="auto"/>
                    <w:right w:val="none" w:sz="0" w:space="0" w:color="auto"/>
                  </w:divBdr>
                </w:div>
                <w:div w:id="1735664292">
                  <w:marLeft w:val="0"/>
                  <w:marRight w:val="0"/>
                  <w:marTop w:val="0"/>
                  <w:marBottom w:val="0"/>
                  <w:divBdr>
                    <w:top w:val="none" w:sz="0" w:space="0" w:color="auto"/>
                    <w:left w:val="none" w:sz="0" w:space="0" w:color="auto"/>
                    <w:bottom w:val="none" w:sz="0" w:space="0" w:color="auto"/>
                    <w:right w:val="none" w:sz="0" w:space="0" w:color="auto"/>
                  </w:divBdr>
                </w:div>
                <w:div w:id="2088185143">
                  <w:marLeft w:val="0"/>
                  <w:marRight w:val="0"/>
                  <w:marTop w:val="0"/>
                  <w:marBottom w:val="0"/>
                  <w:divBdr>
                    <w:top w:val="none" w:sz="0" w:space="0" w:color="auto"/>
                    <w:left w:val="none" w:sz="0" w:space="0" w:color="auto"/>
                    <w:bottom w:val="none" w:sz="0" w:space="0" w:color="auto"/>
                    <w:right w:val="none" w:sz="0" w:space="0" w:color="auto"/>
                  </w:divBdr>
                  <w:divsChild>
                    <w:div w:id="549193331">
                      <w:marLeft w:val="0"/>
                      <w:marRight w:val="0"/>
                      <w:marTop w:val="0"/>
                      <w:marBottom w:val="0"/>
                      <w:divBdr>
                        <w:top w:val="none" w:sz="0" w:space="0" w:color="auto"/>
                        <w:left w:val="none" w:sz="0" w:space="0" w:color="auto"/>
                        <w:bottom w:val="none" w:sz="0" w:space="0" w:color="auto"/>
                        <w:right w:val="none" w:sz="0" w:space="0" w:color="auto"/>
                      </w:divBdr>
                      <w:divsChild>
                        <w:div w:id="2064331870">
                          <w:marLeft w:val="0"/>
                          <w:marRight w:val="0"/>
                          <w:marTop w:val="0"/>
                          <w:marBottom w:val="0"/>
                          <w:divBdr>
                            <w:top w:val="none" w:sz="0" w:space="0" w:color="auto"/>
                            <w:left w:val="none" w:sz="0" w:space="0" w:color="auto"/>
                            <w:bottom w:val="none" w:sz="0" w:space="0" w:color="auto"/>
                            <w:right w:val="none" w:sz="0" w:space="0" w:color="auto"/>
                          </w:divBdr>
                        </w:div>
                      </w:divsChild>
                    </w:div>
                    <w:div w:id="2142454348">
                      <w:marLeft w:val="0"/>
                      <w:marRight w:val="0"/>
                      <w:marTop w:val="0"/>
                      <w:marBottom w:val="0"/>
                      <w:divBdr>
                        <w:top w:val="none" w:sz="0" w:space="0" w:color="auto"/>
                        <w:left w:val="none" w:sz="0" w:space="0" w:color="auto"/>
                        <w:bottom w:val="none" w:sz="0" w:space="0" w:color="auto"/>
                        <w:right w:val="none" w:sz="0" w:space="0" w:color="auto"/>
                      </w:divBdr>
                    </w:div>
                  </w:divsChild>
                </w:div>
                <w:div w:id="866337486">
                  <w:marLeft w:val="0"/>
                  <w:marRight w:val="0"/>
                  <w:marTop w:val="0"/>
                  <w:marBottom w:val="0"/>
                  <w:divBdr>
                    <w:top w:val="none" w:sz="0" w:space="0" w:color="auto"/>
                    <w:left w:val="none" w:sz="0" w:space="0" w:color="auto"/>
                    <w:bottom w:val="none" w:sz="0" w:space="0" w:color="auto"/>
                    <w:right w:val="none" w:sz="0" w:space="0" w:color="auto"/>
                  </w:divBdr>
                  <w:divsChild>
                    <w:div w:id="315037549">
                      <w:marLeft w:val="0"/>
                      <w:marRight w:val="0"/>
                      <w:marTop w:val="0"/>
                      <w:marBottom w:val="0"/>
                      <w:divBdr>
                        <w:top w:val="none" w:sz="0" w:space="0" w:color="auto"/>
                        <w:left w:val="none" w:sz="0" w:space="0" w:color="auto"/>
                        <w:bottom w:val="none" w:sz="0" w:space="0" w:color="auto"/>
                        <w:right w:val="none" w:sz="0" w:space="0" w:color="auto"/>
                      </w:divBdr>
                    </w:div>
                  </w:divsChild>
                </w:div>
                <w:div w:id="949778446">
                  <w:marLeft w:val="0"/>
                  <w:marRight w:val="0"/>
                  <w:marTop w:val="0"/>
                  <w:marBottom w:val="0"/>
                  <w:divBdr>
                    <w:top w:val="none" w:sz="0" w:space="0" w:color="auto"/>
                    <w:left w:val="none" w:sz="0" w:space="0" w:color="auto"/>
                    <w:bottom w:val="none" w:sz="0" w:space="0" w:color="auto"/>
                    <w:right w:val="none" w:sz="0" w:space="0" w:color="auto"/>
                  </w:divBdr>
                  <w:divsChild>
                    <w:div w:id="1918593333">
                      <w:marLeft w:val="0"/>
                      <w:marRight w:val="0"/>
                      <w:marTop w:val="0"/>
                      <w:marBottom w:val="0"/>
                      <w:divBdr>
                        <w:top w:val="none" w:sz="0" w:space="0" w:color="auto"/>
                        <w:left w:val="none" w:sz="0" w:space="0" w:color="auto"/>
                        <w:bottom w:val="none" w:sz="0" w:space="0" w:color="auto"/>
                        <w:right w:val="none" w:sz="0" w:space="0" w:color="auto"/>
                      </w:divBdr>
                      <w:divsChild>
                        <w:div w:id="993215052">
                          <w:marLeft w:val="0"/>
                          <w:marRight w:val="0"/>
                          <w:marTop w:val="0"/>
                          <w:marBottom w:val="0"/>
                          <w:divBdr>
                            <w:top w:val="none" w:sz="0" w:space="0" w:color="auto"/>
                            <w:left w:val="none" w:sz="0" w:space="0" w:color="auto"/>
                            <w:bottom w:val="none" w:sz="0" w:space="0" w:color="auto"/>
                            <w:right w:val="none" w:sz="0" w:space="0" w:color="auto"/>
                          </w:divBdr>
                          <w:divsChild>
                            <w:div w:id="2014647956">
                              <w:marLeft w:val="0"/>
                              <w:marRight w:val="0"/>
                              <w:marTop w:val="0"/>
                              <w:marBottom w:val="0"/>
                              <w:divBdr>
                                <w:top w:val="none" w:sz="0" w:space="0" w:color="auto"/>
                                <w:left w:val="none" w:sz="0" w:space="0" w:color="auto"/>
                                <w:bottom w:val="none" w:sz="0" w:space="0" w:color="auto"/>
                                <w:right w:val="none" w:sz="0" w:space="0" w:color="auto"/>
                              </w:divBdr>
                              <w:divsChild>
                                <w:div w:id="873422261">
                                  <w:marLeft w:val="0"/>
                                  <w:marRight w:val="0"/>
                                  <w:marTop w:val="0"/>
                                  <w:marBottom w:val="0"/>
                                  <w:divBdr>
                                    <w:top w:val="none" w:sz="0" w:space="0" w:color="auto"/>
                                    <w:left w:val="none" w:sz="0" w:space="0" w:color="auto"/>
                                    <w:bottom w:val="none" w:sz="0" w:space="0" w:color="auto"/>
                                    <w:right w:val="none" w:sz="0" w:space="0" w:color="auto"/>
                                  </w:divBdr>
                                  <w:divsChild>
                                    <w:div w:id="610820971">
                                      <w:marLeft w:val="0"/>
                                      <w:marRight w:val="0"/>
                                      <w:marTop w:val="0"/>
                                      <w:marBottom w:val="0"/>
                                      <w:divBdr>
                                        <w:top w:val="none" w:sz="0" w:space="0" w:color="auto"/>
                                        <w:left w:val="none" w:sz="0" w:space="0" w:color="auto"/>
                                        <w:bottom w:val="none" w:sz="0" w:space="0" w:color="auto"/>
                                        <w:right w:val="none" w:sz="0" w:space="0" w:color="auto"/>
                                      </w:divBdr>
                                      <w:divsChild>
                                        <w:div w:id="18556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1971">
                                  <w:marLeft w:val="0"/>
                                  <w:marRight w:val="0"/>
                                  <w:marTop w:val="0"/>
                                  <w:marBottom w:val="0"/>
                                  <w:divBdr>
                                    <w:top w:val="none" w:sz="0" w:space="0" w:color="auto"/>
                                    <w:left w:val="none" w:sz="0" w:space="0" w:color="auto"/>
                                    <w:bottom w:val="none" w:sz="0" w:space="0" w:color="auto"/>
                                    <w:right w:val="none" w:sz="0" w:space="0" w:color="auto"/>
                                  </w:divBdr>
                                </w:div>
                                <w:div w:id="293099093">
                                  <w:marLeft w:val="0"/>
                                  <w:marRight w:val="0"/>
                                  <w:marTop w:val="0"/>
                                  <w:marBottom w:val="0"/>
                                  <w:divBdr>
                                    <w:top w:val="none" w:sz="0" w:space="0" w:color="auto"/>
                                    <w:left w:val="none" w:sz="0" w:space="0" w:color="auto"/>
                                    <w:bottom w:val="none" w:sz="0" w:space="0" w:color="auto"/>
                                    <w:right w:val="none" w:sz="0" w:space="0" w:color="auto"/>
                                  </w:divBdr>
                                </w:div>
                                <w:div w:id="833646948">
                                  <w:marLeft w:val="0"/>
                                  <w:marRight w:val="0"/>
                                  <w:marTop w:val="0"/>
                                  <w:marBottom w:val="0"/>
                                  <w:divBdr>
                                    <w:top w:val="none" w:sz="0" w:space="0" w:color="auto"/>
                                    <w:left w:val="none" w:sz="0" w:space="0" w:color="auto"/>
                                    <w:bottom w:val="none" w:sz="0" w:space="0" w:color="auto"/>
                                    <w:right w:val="none" w:sz="0" w:space="0" w:color="auto"/>
                                  </w:divBdr>
                                </w:div>
                                <w:div w:id="1090007138">
                                  <w:marLeft w:val="0"/>
                                  <w:marRight w:val="0"/>
                                  <w:marTop w:val="0"/>
                                  <w:marBottom w:val="0"/>
                                  <w:divBdr>
                                    <w:top w:val="none" w:sz="0" w:space="0" w:color="auto"/>
                                    <w:left w:val="none" w:sz="0" w:space="0" w:color="auto"/>
                                    <w:bottom w:val="none" w:sz="0" w:space="0" w:color="auto"/>
                                    <w:right w:val="none" w:sz="0" w:space="0" w:color="auto"/>
                                  </w:divBdr>
                                </w:div>
                                <w:div w:id="89269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22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11307">
          <w:marLeft w:val="0"/>
          <w:marRight w:val="0"/>
          <w:marTop w:val="0"/>
          <w:marBottom w:val="0"/>
          <w:divBdr>
            <w:top w:val="none" w:sz="0" w:space="0" w:color="auto"/>
            <w:left w:val="none" w:sz="0" w:space="0" w:color="auto"/>
            <w:bottom w:val="none" w:sz="0" w:space="0" w:color="auto"/>
            <w:right w:val="none" w:sz="0" w:space="0" w:color="auto"/>
          </w:divBdr>
          <w:divsChild>
            <w:div w:id="1672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1161">
      <w:bodyDiv w:val="1"/>
      <w:marLeft w:val="0"/>
      <w:marRight w:val="0"/>
      <w:marTop w:val="0"/>
      <w:marBottom w:val="0"/>
      <w:divBdr>
        <w:top w:val="none" w:sz="0" w:space="0" w:color="auto"/>
        <w:left w:val="none" w:sz="0" w:space="0" w:color="auto"/>
        <w:bottom w:val="none" w:sz="0" w:space="0" w:color="auto"/>
        <w:right w:val="none" w:sz="0" w:space="0" w:color="auto"/>
      </w:divBdr>
      <w:divsChild>
        <w:div w:id="664937881">
          <w:marLeft w:val="0"/>
          <w:marRight w:val="0"/>
          <w:marTop w:val="0"/>
          <w:marBottom w:val="150"/>
          <w:divBdr>
            <w:top w:val="none" w:sz="0" w:space="0" w:color="auto"/>
            <w:left w:val="none" w:sz="0" w:space="0" w:color="auto"/>
            <w:bottom w:val="none" w:sz="0" w:space="0" w:color="auto"/>
            <w:right w:val="none" w:sz="0" w:space="0" w:color="auto"/>
          </w:divBdr>
          <w:divsChild>
            <w:div w:id="902326394">
              <w:marLeft w:val="0"/>
              <w:marRight w:val="0"/>
              <w:marTop w:val="0"/>
              <w:marBottom w:val="0"/>
              <w:divBdr>
                <w:top w:val="none" w:sz="0" w:space="0" w:color="auto"/>
                <w:left w:val="none" w:sz="0" w:space="0" w:color="auto"/>
                <w:bottom w:val="none" w:sz="0" w:space="0" w:color="auto"/>
                <w:right w:val="none" w:sz="0" w:space="0" w:color="auto"/>
              </w:divBdr>
              <w:divsChild>
                <w:div w:id="885337187">
                  <w:marLeft w:val="0"/>
                  <w:marRight w:val="0"/>
                  <w:marTop w:val="0"/>
                  <w:marBottom w:val="0"/>
                  <w:divBdr>
                    <w:top w:val="none" w:sz="0" w:space="0" w:color="auto"/>
                    <w:left w:val="none" w:sz="0" w:space="0" w:color="auto"/>
                    <w:bottom w:val="none" w:sz="0" w:space="0" w:color="auto"/>
                    <w:right w:val="none" w:sz="0" w:space="0" w:color="auto"/>
                  </w:divBdr>
                </w:div>
                <w:div w:id="1609000435">
                  <w:marLeft w:val="0"/>
                  <w:marRight w:val="0"/>
                  <w:marTop w:val="0"/>
                  <w:marBottom w:val="0"/>
                  <w:divBdr>
                    <w:top w:val="none" w:sz="0" w:space="0" w:color="auto"/>
                    <w:left w:val="none" w:sz="0" w:space="0" w:color="auto"/>
                    <w:bottom w:val="none" w:sz="0" w:space="0" w:color="auto"/>
                    <w:right w:val="none" w:sz="0" w:space="0" w:color="auto"/>
                  </w:divBdr>
                </w:div>
                <w:div w:id="1403986629">
                  <w:marLeft w:val="0"/>
                  <w:marRight w:val="0"/>
                  <w:marTop w:val="0"/>
                  <w:marBottom w:val="0"/>
                  <w:divBdr>
                    <w:top w:val="none" w:sz="0" w:space="0" w:color="auto"/>
                    <w:left w:val="none" w:sz="0" w:space="0" w:color="auto"/>
                    <w:bottom w:val="none" w:sz="0" w:space="0" w:color="auto"/>
                    <w:right w:val="none" w:sz="0" w:space="0" w:color="auto"/>
                  </w:divBdr>
                </w:div>
                <w:div w:id="1813794534">
                  <w:marLeft w:val="0"/>
                  <w:marRight w:val="0"/>
                  <w:marTop w:val="0"/>
                  <w:marBottom w:val="0"/>
                  <w:divBdr>
                    <w:top w:val="none" w:sz="0" w:space="0" w:color="auto"/>
                    <w:left w:val="none" w:sz="0" w:space="0" w:color="auto"/>
                    <w:bottom w:val="none" w:sz="0" w:space="0" w:color="auto"/>
                    <w:right w:val="none" w:sz="0" w:space="0" w:color="auto"/>
                  </w:divBdr>
                </w:div>
                <w:div w:id="1883439884">
                  <w:marLeft w:val="0"/>
                  <w:marRight w:val="0"/>
                  <w:marTop w:val="0"/>
                  <w:marBottom w:val="0"/>
                  <w:divBdr>
                    <w:top w:val="none" w:sz="0" w:space="0" w:color="auto"/>
                    <w:left w:val="none" w:sz="0" w:space="0" w:color="auto"/>
                    <w:bottom w:val="none" w:sz="0" w:space="0" w:color="auto"/>
                    <w:right w:val="none" w:sz="0" w:space="0" w:color="auto"/>
                  </w:divBdr>
                </w:div>
                <w:div w:id="1868446987">
                  <w:marLeft w:val="0"/>
                  <w:marRight w:val="0"/>
                  <w:marTop w:val="0"/>
                  <w:marBottom w:val="0"/>
                  <w:divBdr>
                    <w:top w:val="none" w:sz="0" w:space="0" w:color="auto"/>
                    <w:left w:val="none" w:sz="0" w:space="0" w:color="auto"/>
                    <w:bottom w:val="none" w:sz="0" w:space="0" w:color="auto"/>
                    <w:right w:val="none" w:sz="0" w:space="0" w:color="auto"/>
                  </w:divBdr>
                </w:div>
                <w:div w:id="2012949871">
                  <w:marLeft w:val="0"/>
                  <w:marRight w:val="0"/>
                  <w:marTop w:val="0"/>
                  <w:marBottom w:val="0"/>
                  <w:divBdr>
                    <w:top w:val="none" w:sz="0" w:space="0" w:color="auto"/>
                    <w:left w:val="none" w:sz="0" w:space="0" w:color="auto"/>
                    <w:bottom w:val="none" w:sz="0" w:space="0" w:color="auto"/>
                    <w:right w:val="none" w:sz="0" w:space="0" w:color="auto"/>
                  </w:divBdr>
                </w:div>
                <w:div w:id="452024267">
                  <w:marLeft w:val="0"/>
                  <w:marRight w:val="0"/>
                  <w:marTop w:val="0"/>
                  <w:marBottom w:val="0"/>
                  <w:divBdr>
                    <w:top w:val="none" w:sz="0" w:space="0" w:color="auto"/>
                    <w:left w:val="none" w:sz="0" w:space="0" w:color="auto"/>
                    <w:bottom w:val="none" w:sz="0" w:space="0" w:color="auto"/>
                    <w:right w:val="none" w:sz="0" w:space="0" w:color="auto"/>
                  </w:divBdr>
                </w:div>
                <w:div w:id="358357247">
                  <w:marLeft w:val="0"/>
                  <w:marRight w:val="0"/>
                  <w:marTop w:val="0"/>
                  <w:marBottom w:val="0"/>
                  <w:divBdr>
                    <w:top w:val="none" w:sz="0" w:space="0" w:color="auto"/>
                    <w:left w:val="none" w:sz="0" w:space="0" w:color="auto"/>
                    <w:bottom w:val="none" w:sz="0" w:space="0" w:color="auto"/>
                    <w:right w:val="none" w:sz="0" w:space="0" w:color="auto"/>
                  </w:divBdr>
                </w:div>
                <w:div w:id="807628728">
                  <w:marLeft w:val="0"/>
                  <w:marRight w:val="0"/>
                  <w:marTop w:val="0"/>
                  <w:marBottom w:val="0"/>
                  <w:divBdr>
                    <w:top w:val="none" w:sz="0" w:space="0" w:color="auto"/>
                    <w:left w:val="none" w:sz="0" w:space="0" w:color="auto"/>
                    <w:bottom w:val="none" w:sz="0" w:space="0" w:color="auto"/>
                    <w:right w:val="none" w:sz="0" w:space="0" w:color="auto"/>
                  </w:divBdr>
                  <w:divsChild>
                    <w:div w:id="43917457">
                      <w:marLeft w:val="0"/>
                      <w:marRight w:val="0"/>
                      <w:marTop w:val="0"/>
                      <w:marBottom w:val="0"/>
                      <w:divBdr>
                        <w:top w:val="none" w:sz="0" w:space="0" w:color="auto"/>
                        <w:left w:val="none" w:sz="0" w:space="0" w:color="auto"/>
                        <w:bottom w:val="none" w:sz="0" w:space="0" w:color="auto"/>
                        <w:right w:val="none" w:sz="0" w:space="0" w:color="auto"/>
                      </w:divBdr>
                      <w:divsChild>
                        <w:div w:id="239949827">
                          <w:marLeft w:val="0"/>
                          <w:marRight w:val="0"/>
                          <w:marTop w:val="0"/>
                          <w:marBottom w:val="0"/>
                          <w:divBdr>
                            <w:top w:val="none" w:sz="0" w:space="0" w:color="auto"/>
                            <w:left w:val="none" w:sz="0" w:space="0" w:color="auto"/>
                            <w:bottom w:val="none" w:sz="0" w:space="0" w:color="auto"/>
                            <w:right w:val="none" w:sz="0" w:space="0" w:color="auto"/>
                          </w:divBdr>
                        </w:div>
                      </w:divsChild>
                    </w:div>
                    <w:div w:id="319622396">
                      <w:marLeft w:val="0"/>
                      <w:marRight w:val="0"/>
                      <w:marTop w:val="0"/>
                      <w:marBottom w:val="0"/>
                      <w:divBdr>
                        <w:top w:val="none" w:sz="0" w:space="0" w:color="auto"/>
                        <w:left w:val="none" w:sz="0" w:space="0" w:color="auto"/>
                        <w:bottom w:val="none" w:sz="0" w:space="0" w:color="auto"/>
                        <w:right w:val="none" w:sz="0" w:space="0" w:color="auto"/>
                      </w:divBdr>
                    </w:div>
                  </w:divsChild>
                </w:div>
                <w:div w:id="1248884982">
                  <w:marLeft w:val="0"/>
                  <w:marRight w:val="0"/>
                  <w:marTop w:val="0"/>
                  <w:marBottom w:val="0"/>
                  <w:divBdr>
                    <w:top w:val="none" w:sz="0" w:space="0" w:color="auto"/>
                    <w:left w:val="none" w:sz="0" w:space="0" w:color="auto"/>
                    <w:bottom w:val="none" w:sz="0" w:space="0" w:color="auto"/>
                    <w:right w:val="none" w:sz="0" w:space="0" w:color="auto"/>
                  </w:divBdr>
                  <w:divsChild>
                    <w:div w:id="1082605774">
                      <w:marLeft w:val="0"/>
                      <w:marRight w:val="0"/>
                      <w:marTop w:val="0"/>
                      <w:marBottom w:val="0"/>
                      <w:divBdr>
                        <w:top w:val="none" w:sz="0" w:space="0" w:color="auto"/>
                        <w:left w:val="none" w:sz="0" w:space="0" w:color="auto"/>
                        <w:bottom w:val="none" w:sz="0" w:space="0" w:color="auto"/>
                        <w:right w:val="none" w:sz="0" w:space="0" w:color="auto"/>
                      </w:divBdr>
                    </w:div>
                  </w:divsChild>
                </w:div>
                <w:div w:id="1003750707">
                  <w:marLeft w:val="0"/>
                  <w:marRight w:val="0"/>
                  <w:marTop w:val="0"/>
                  <w:marBottom w:val="0"/>
                  <w:divBdr>
                    <w:top w:val="none" w:sz="0" w:space="0" w:color="auto"/>
                    <w:left w:val="none" w:sz="0" w:space="0" w:color="auto"/>
                    <w:bottom w:val="none" w:sz="0" w:space="0" w:color="auto"/>
                    <w:right w:val="none" w:sz="0" w:space="0" w:color="auto"/>
                  </w:divBdr>
                  <w:divsChild>
                    <w:div w:id="614748771">
                      <w:marLeft w:val="0"/>
                      <w:marRight w:val="0"/>
                      <w:marTop w:val="0"/>
                      <w:marBottom w:val="0"/>
                      <w:divBdr>
                        <w:top w:val="none" w:sz="0" w:space="0" w:color="auto"/>
                        <w:left w:val="none" w:sz="0" w:space="0" w:color="auto"/>
                        <w:bottom w:val="none" w:sz="0" w:space="0" w:color="auto"/>
                        <w:right w:val="none" w:sz="0" w:space="0" w:color="auto"/>
                      </w:divBdr>
                      <w:divsChild>
                        <w:div w:id="1155992708">
                          <w:marLeft w:val="0"/>
                          <w:marRight w:val="0"/>
                          <w:marTop w:val="0"/>
                          <w:marBottom w:val="0"/>
                          <w:divBdr>
                            <w:top w:val="none" w:sz="0" w:space="0" w:color="auto"/>
                            <w:left w:val="none" w:sz="0" w:space="0" w:color="auto"/>
                            <w:bottom w:val="none" w:sz="0" w:space="0" w:color="auto"/>
                            <w:right w:val="none" w:sz="0" w:space="0" w:color="auto"/>
                          </w:divBdr>
                          <w:divsChild>
                            <w:div w:id="522668212">
                              <w:marLeft w:val="0"/>
                              <w:marRight w:val="0"/>
                              <w:marTop w:val="0"/>
                              <w:marBottom w:val="0"/>
                              <w:divBdr>
                                <w:top w:val="none" w:sz="0" w:space="0" w:color="auto"/>
                                <w:left w:val="none" w:sz="0" w:space="0" w:color="auto"/>
                                <w:bottom w:val="none" w:sz="0" w:space="0" w:color="auto"/>
                                <w:right w:val="none" w:sz="0" w:space="0" w:color="auto"/>
                              </w:divBdr>
                              <w:divsChild>
                                <w:div w:id="1031884945">
                                  <w:marLeft w:val="0"/>
                                  <w:marRight w:val="0"/>
                                  <w:marTop w:val="0"/>
                                  <w:marBottom w:val="0"/>
                                  <w:divBdr>
                                    <w:top w:val="none" w:sz="0" w:space="0" w:color="auto"/>
                                    <w:left w:val="none" w:sz="0" w:space="0" w:color="auto"/>
                                    <w:bottom w:val="none" w:sz="0" w:space="0" w:color="auto"/>
                                    <w:right w:val="none" w:sz="0" w:space="0" w:color="auto"/>
                                  </w:divBdr>
                                  <w:divsChild>
                                    <w:div w:id="672492396">
                                      <w:marLeft w:val="0"/>
                                      <w:marRight w:val="0"/>
                                      <w:marTop w:val="0"/>
                                      <w:marBottom w:val="0"/>
                                      <w:divBdr>
                                        <w:top w:val="none" w:sz="0" w:space="0" w:color="auto"/>
                                        <w:left w:val="none" w:sz="0" w:space="0" w:color="auto"/>
                                        <w:bottom w:val="none" w:sz="0" w:space="0" w:color="auto"/>
                                        <w:right w:val="none" w:sz="0" w:space="0" w:color="auto"/>
                                      </w:divBdr>
                                      <w:divsChild>
                                        <w:div w:id="5271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344913">
                                  <w:marLeft w:val="0"/>
                                  <w:marRight w:val="0"/>
                                  <w:marTop w:val="0"/>
                                  <w:marBottom w:val="0"/>
                                  <w:divBdr>
                                    <w:top w:val="none" w:sz="0" w:space="0" w:color="auto"/>
                                    <w:left w:val="none" w:sz="0" w:space="0" w:color="auto"/>
                                    <w:bottom w:val="none" w:sz="0" w:space="0" w:color="auto"/>
                                    <w:right w:val="none" w:sz="0" w:space="0" w:color="auto"/>
                                  </w:divBdr>
                                </w:div>
                                <w:div w:id="666447227">
                                  <w:marLeft w:val="0"/>
                                  <w:marRight w:val="0"/>
                                  <w:marTop w:val="0"/>
                                  <w:marBottom w:val="0"/>
                                  <w:divBdr>
                                    <w:top w:val="none" w:sz="0" w:space="0" w:color="auto"/>
                                    <w:left w:val="none" w:sz="0" w:space="0" w:color="auto"/>
                                    <w:bottom w:val="none" w:sz="0" w:space="0" w:color="auto"/>
                                    <w:right w:val="none" w:sz="0" w:space="0" w:color="auto"/>
                                  </w:divBdr>
                                </w:div>
                                <w:div w:id="30305173">
                                  <w:marLeft w:val="0"/>
                                  <w:marRight w:val="0"/>
                                  <w:marTop w:val="0"/>
                                  <w:marBottom w:val="0"/>
                                  <w:divBdr>
                                    <w:top w:val="none" w:sz="0" w:space="0" w:color="auto"/>
                                    <w:left w:val="none" w:sz="0" w:space="0" w:color="auto"/>
                                    <w:bottom w:val="none" w:sz="0" w:space="0" w:color="auto"/>
                                    <w:right w:val="none" w:sz="0" w:space="0" w:color="auto"/>
                                  </w:divBdr>
                                </w:div>
                                <w:div w:id="1656108124">
                                  <w:marLeft w:val="0"/>
                                  <w:marRight w:val="0"/>
                                  <w:marTop w:val="0"/>
                                  <w:marBottom w:val="0"/>
                                  <w:divBdr>
                                    <w:top w:val="none" w:sz="0" w:space="0" w:color="auto"/>
                                    <w:left w:val="none" w:sz="0" w:space="0" w:color="auto"/>
                                    <w:bottom w:val="none" w:sz="0" w:space="0" w:color="auto"/>
                                    <w:right w:val="none" w:sz="0" w:space="0" w:color="auto"/>
                                  </w:divBdr>
                                </w:div>
                                <w:div w:id="92518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2963">
          <w:marLeft w:val="0"/>
          <w:marRight w:val="0"/>
          <w:marTop w:val="0"/>
          <w:marBottom w:val="0"/>
          <w:divBdr>
            <w:top w:val="none" w:sz="0" w:space="0" w:color="auto"/>
            <w:left w:val="none" w:sz="0" w:space="0" w:color="auto"/>
            <w:bottom w:val="none" w:sz="0" w:space="0" w:color="auto"/>
            <w:right w:val="none" w:sz="0" w:space="0" w:color="auto"/>
          </w:divBdr>
        </w:div>
      </w:divsChild>
    </w:div>
    <w:div w:id="1791128706">
      <w:bodyDiv w:val="1"/>
      <w:marLeft w:val="0"/>
      <w:marRight w:val="0"/>
      <w:marTop w:val="0"/>
      <w:marBottom w:val="0"/>
      <w:divBdr>
        <w:top w:val="none" w:sz="0" w:space="0" w:color="auto"/>
        <w:left w:val="none" w:sz="0" w:space="0" w:color="auto"/>
        <w:bottom w:val="none" w:sz="0" w:space="0" w:color="auto"/>
        <w:right w:val="none" w:sz="0" w:space="0" w:color="auto"/>
      </w:divBdr>
      <w:divsChild>
        <w:div w:id="2022391719">
          <w:marLeft w:val="0"/>
          <w:marRight w:val="0"/>
          <w:marTop w:val="0"/>
          <w:marBottom w:val="150"/>
          <w:divBdr>
            <w:top w:val="none" w:sz="0" w:space="0" w:color="auto"/>
            <w:left w:val="none" w:sz="0" w:space="0" w:color="auto"/>
            <w:bottom w:val="none" w:sz="0" w:space="0" w:color="auto"/>
            <w:right w:val="none" w:sz="0" w:space="0" w:color="auto"/>
          </w:divBdr>
          <w:divsChild>
            <w:div w:id="1897202995">
              <w:marLeft w:val="0"/>
              <w:marRight w:val="660"/>
              <w:marTop w:val="0"/>
              <w:marBottom w:val="0"/>
              <w:divBdr>
                <w:top w:val="single" w:sz="6" w:space="8" w:color="C3B8A8"/>
                <w:left w:val="single" w:sz="6" w:space="8" w:color="C3B8A8"/>
                <w:bottom w:val="single" w:sz="6" w:space="8" w:color="C3B8A8"/>
                <w:right w:val="single" w:sz="6" w:space="8" w:color="C3B8A8"/>
              </w:divBdr>
              <w:divsChild>
                <w:div w:id="1112552848">
                  <w:marLeft w:val="0"/>
                  <w:marRight w:val="0"/>
                  <w:marTop w:val="0"/>
                  <w:marBottom w:val="0"/>
                  <w:divBdr>
                    <w:top w:val="none" w:sz="0" w:space="0" w:color="auto"/>
                    <w:left w:val="none" w:sz="0" w:space="0" w:color="auto"/>
                    <w:bottom w:val="none" w:sz="0" w:space="0" w:color="auto"/>
                    <w:right w:val="none" w:sz="0" w:space="0" w:color="auto"/>
                  </w:divBdr>
                </w:div>
                <w:div w:id="2096003185">
                  <w:marLeft w:val="0"/>
                  <w:marRight w:val="0"/>
                  <w:marTop w:val="75"/>
                  <w:marBottom w:val="75"/>
                  <w:divBdr>
                    <w:top w:val="none" w:sz="0" w:space="0" w:color="auto"/>
                    <w:left w:val="none" w:sz="0" w:space="0" w:color="auto"/>
                    <w:bottom w:val="none" w:sz="0" w:space="0" w:color="auto"/>
                    <w:right w:val="none" w:sz="0" w:space="0" w:color="auto"/>
                  </w:divBdr>
                </w:div>
                <w:div w:id="1109084247">
                  <w:marLeft w:val="0"/>
                  <w:marRight w:val="0"/>
                  <w:marTop w:val="0"/>
                  <w:marBottom w:val="0"/>
                  <w:divBdr>
                    <w:top w:val="none" w:sz="0" w:space="0" w:color="auto"/>
                    <w:left w:val="none" w:sz="0" w:space="0" w:color="auto"/>
                    <w:bottom w:val="none" w:sz="0" w:space="0" w:color="auto"/>
                    <w:right w:val="none" w:sz="0" w:space="0" w:color="auto"/>
                  </w:divBdr>
                </w:div>
                <w:div w:id="1129858159">
                  <w:marLeft w:val="0"/>
                  <w:marRight w:val="0"/>
                  <w:marTop w:val="0"/>
                  <w:marBottom w:val="0"/>
                  <w:divBdr>
                    <w:top w:val="none" w:sz="0" w:space="0" w:color="auto"/>
                    <w:left w:val="none" w:sz="0" w:space="0" w:color="auto"/>
                    <w:bottom w:val="none" w:sz="0" w:space="0" w:color="auto"/>
                    <w:right w:val="none" w:sz="0" w:space="0" w:color="auto"/>
                  </w:divBdr>
                </w:div>
                <w:div w:id="1877883747">
                  <w:marLeft w:val="0"/>
                  <w:marRight w:val="0"/>
                  <w:marTop w:val="0"/>
                  <w:marBottom w:val="0"/>
                  <w:divBdr>
                    <w:top w:val="none" w:sz="0" w:space="0" w:color="auto"/>
                    <w:left w:val="none" w:sz="0" w:space="0" w:color="auto"/>
                    <w:bottom w:val="none" w:sz="0" w:space="0" w:color="auto"/>
                    <w:right w:val="none" w:sz="0" w:space="0" w:color="auto"/>
                  </w:divBdr>
                </w:div>
                <w:div w:id="1312977119">
                  <w:marLeft w:val="0"/>
                  <w:marRight w:val="0"/>
                  <w:marTop w:val="0"/>
                  <w:marBottom w:val="0"/>
                  <w:divBdr>
                    <w:top w:val="none" w:sz="0" w:space="0" w:color="auto"/>
                    <w:left w:val="none" w:sz="0" w:space="0" w:color="auto"/>
                    <w:bottom w:val="none" w:sz="0" w:space="0" w:color="auto"/>
                    <w:right w:val="none" w:sz="0" w:space="0" w:color="auto"/>
                  </w:divBdr>
                </w:div>
                <w:div w:id="1058095460">
                  <w:marLeft w:val="0"/>
                  <w:marRight w:val="0"/>
                  <w:marTop w:val="0"/>
                  <w:marBottom w:val="0"/>
                  <w:divBdr>
                    <w:top w:val="none" w:sz="0" w:space="0" w:color="auto"/>
                    <w:left w:val="none" w:sz="0" w:space="0" w:color="auto"/>
                    <w:bottom w:val="none" w:sz="0" w:space="0" w:color="auto"/>
                    <w:right w:val="none" w:sz="0" w:space="0" w:color="auto"/>
                  </w:divBdr>
                </w:div>
                <w:div w:id="854345260">
                  <w:marLeft w:val="0"/>
                  <w:marRight w:val="0"/>
                  <w:marTop w:val="0"/>
                  <w:marBottom w:val="0"/>
                  <w:divBdr>
                    <w:top w:val="none" w:sz="0" w:space="0" w:color="auto"/>
                    <w:left w:val="none" w:sz="0" w:space="0" w:color="auto"/>
                    <w:bottom w:val="none" w:sz="0" w:space="0" w:color="auto"/>
                    <w:right w:val="none" w:sz="0" w:space="0" w:color="auto"/>
                  </w:divBdr>
                </w:div>
                <w:div w:id="248464087">
                  <w:marLeft w:val="0"/>
                  <w:marRight w:val="0"/>
                  <w:marTop w:val="0"/>
                  <w:marBottom w:val="0"/>
                  <w:divBdr>
                    <w:top w:val="none" w:sz="0" w:space="0" w:color="auto"/>
                    <w:left w:val="none" w:sz="0" w:space="0" w:color="auto"/>
                    <w:bottom w:val="none" w:sz="0" w:space="0" w:color="auto"/>
                    <w:right w:val="none" w:sz="0" w:space="0" w:color="auto"/>
                  </w:divBdr>
                </w:div>
                <w:div w:id="398678335">
                  <w:marLeft w:val="0"/>
                  <w:marRight w:val="0"/>
                  <w:marTop w:val="0"/>
                  <w:marBottom w:val="0"/>
                  <w:divBdr>
                    <w:top w:val="none" w:sz="0" w:space="0" w:color="auto"/>
                    <w:left w:val="none" w:sz="0" w:space="0" w:color="auto"/>
                    <w:bottom w:val="none" w:sz="0" w:space="0" w:color="auto"/>
                    <w:right w:val="none" w:sz="0" w:space="0" w:color="auto"/>
                  </w:divBdr>
                  <w:divsChild>
                    <w:div w:id="1674255685">
                      <w:marLeft w:val="0"/>
                      <w:marRight w:val="0"/>
                      <w:marTop w:val="0"/>
                      <w:marBottom w:val="0"/>
                      <w:divBdr>
                        <w:top w:val="none" w:sz="0" w:space="0" w:color="auto"/>
                        <w:left w:val="none" w:sz="0" w:space="0" w:color="auto"/>
                        <w:bottom w:val="none" w:sz="0" w:space="0" w:color="auto"/>
                        <w:right w:val="none" w:sz="0" w:space="0" w:color="auto"/>
                      </w:divBdr>
                      <w:divsChild>
                        <w:div w:id="1133132186">
                          <w:marLeft w:val="0"/>
                          <w:marRight w:val="0"/>
                          <w:marTop w:val="0"/>
                          <w:marBottom w:val="0"/>
                          <w:divBdr>
                            <w:top w:val="none" w:sz="0" w:space="0" w:color="auto"/>
                            <w:left w:val="none" w:sz="0" w:space="0" w:color="auto"/>
                            <w:bottom w:val="none" w:sz="0" w:space="0" w:color="auto"/>
                            <w:right w:val="none" w:sz="0" w:space="0" w:color="auto"/>
                          </w:divBdr>
                        </w:div>
                      </w:divsChild>
                    </w:div>
                    <w:div w:id="105740274">
                      <w:marLeft w:val="0"/>
                      <w:marRight w:val="0"/>
                      <w:marTop w:val="0"/>
                      <w:marBottom w:val="0"/>
                      <w:divBdr>
                        <w:top w:val="none" w:sz="0" w:space="0" w:color="auto"/>
                        <w:left w:val="none" w:sz="0" w:space="0" w:color="auto"/>
                        <w:bottom w:val="none" w:sz="0" w:space="0" w:color="auto"/>
                        <w:right w:val="none" w:sz="0" w:space="0" w:color="auto"/>
                      </w:divBdr>
                    </w:div>
                  </w:divsChild>
                </w:div>
                <w:div w:id="483813395">
                  <w:marLeft w:val="0"/>
                  <w:marRight w:val="0"/>
                  <w:marTop w:val="0"/>
                  <w:marBottom w:val="0"/>
                  <w:divBdr>
                    <w:top w:val="none" w:sz="0" w:space="0" w:color="auto"/>
                    <w:left w:val="none" w:sz="0" w:space="0" w:color="auto"/>
                    <w:bottom w:val="none" w:sz="0" w:space="0" w:color="auto"/>
                    <w:right w:val="none" w:sz="0" w:space="0" w:color="auto"/>
                  </w:divBdr>
                  <w:divsChild>
                    <w:div w:id="1349866192">
                      <w:marLeft w:val="0"/>
                      <w:marRight w:val="0"/>
                      <w:marTop w:val="0"/>
                      <w:marBottom w:val="0"/>
                      <w:divBdr>
                        <w:top w:val="none" w:sz="0" w:space="0" w:color="auto"/>
                        <w:left w:val="none" w:sz="0" w:space="0" w:color="auto"/>
                        <w:bottom w:val="none" w:sz="0" w:space="0" w:color="auto"/>
                        <w:right w:val="none" w:sz="0" w:space="0" w:color="auto"/>
                      </w:divBdr>
                    </w:div>
                  </w:divsChild>
                </w:div>
                <w:div w:id="998265340">
                  <w:marLeft w:val="0"/>
                  <w:marRight w:val="0"/>
                  <w:marTop w:val="0"/>
                  <w:marBottom w:val="0"/>
                  <w:divBdr>
                    <w:top w:val="none" w:sz="0" w:space="0" w:color="auto"/>
                    <w:left w:val="none" w:sz="0" w:space="0" w:color="auto"/>
                    <w:bottom w:val="none" w:sz="0" w:space="0" w:color="auto"/>
                    <w:right w:val="none" w:sz="0" w:space="0" w:color="auto"/>
                  </w:divBdr>
                  <w:divsChild>
                    <w:div w:id="893276077">
                      <w:marLeft w:val="0"/>
                      <w:marRight w:val="0"/>
                      <w:marTop w:val="0"/>
                      <w:marBottom w:val="0"/>
                      <w:divBdr>
                        <w:top w:val="none" w:sz="0" w:space="0" w:color="auto"/>
                        <w:left w:val="none" w:sz="0" w:space="0" w:color="auto"/>
                        <w:bottom w:val="none" w:sz="0" w:space="0" w:color="auto"/>
                        <w:right w:val="none" w:sz="0" w:space="0" w:color="auto"/>
                      </w:divBdr>
                      <w:divsChild>
                        <w:div w:id="459618359">
                          <w:marLeft w:val="0"/>
                          <w:marRight w:val="0"/>
                          <w:marTop w:val="0"/>
                          <w:marBottom w:val="0"/>
                          <w:divBdr>
                            <w:top w:val="none" w:sz="0" w:space="0" w:color="auto"/>
                            <w:left w:val="none" w:sz="0" w:space="0" w:color="auto"/>
                            <w:bottom w:val="none" w:sz="0" w:space="0" w:color="auto"/>
                            <w:right w:val="none" w:sz="0" w:space="0" w:color="auto"/>
                          </w:divBdr>
                          <w:divsChild>
                            <w:div w:id="944920012">
                              <w:marLeft w:val="0"/>
                              <w:marRight w:val="0"/>
                              <w:marTop w:val="0"/>
                              <w:marBottom w:val="0"/>
                              <w:divBdr>
                                <w:top w:val="none" w:sz="0" w:space="0" w:color="auto"/>
                                <w:left w:val="none" w:sz="0" w:space="0" w:color="auto"/>
                                <w:bottom w:val="none" w:sz="0" w:space="0" w:color="auto"/>
                                <w:right w:val="none" w:sz="0" w:space="0" w:color="auto"/>
                              </w:divBdr>
                              <w:divsChild>
                                <w:div w:id="322590995">
                                  <w:marLeft w:val="0"/>
                                  <w:marRight w:val="0"/>
                                  <w:marTop w:val="0"/>
                                  <w:marBottom w:val="0"/>
                                  <w:divBdr>
                                    <w:top w:val="none" w:sz="0" w:space="0" w:color="auto"/>
                                    <w:left w:val="none" w:sz="0" w:space="0" w:color="auto"/>
                                    <w:bottom w:val="none" w:sz="0" w:space="0" w:color="auto"/>
                                    <w:right w:val="none" w:sz="0" w:space="0" w:color="auto"/>
                                  </w:divBdr>
                                  <w:divsChild>
                                    <w:div w:id="1353647101">
                                      <w:marLeft w:val="0"/>
                                      <w:marRight w:val="0"/>
                                      <w:marTop w:val="0"/>
                                      <w:marBottom w:val="0"/>
                                      <w:divBdr>
                                        <w:top w:val="none" w:sz="0" w:space="0" w:color="auto"/>
                                        <w:left w:val="none" w:sz="0" w:space="0" w:color="auto"/>
                                        <w:bottom w:val="none" w:sz="0" w:space="0" w:color="auto"/>
                                        <w:right w:val="none" w:sz="0" w:space="0" w:color="auto"/>
                                      </w:divBdr>
                                      <w:divsChild>
                                        <w:div w:id="1431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8142">
                                  <w:marLeft w:val="0"/>
                                  <w:marRight w:val="0"/>
                                  <w:marTop w:val="0"/>
                                  <w:marBottom w:val="0"/>
                                  <w:divBdr>
                                    <w:top w:val="none" w:sz="0" w:space="0" w:color="auto"/>
                                    <w:left w:val="none" w:sz="0" w:space="0" w:color="auto"/>
                                    <w:bottom w:val="none" w:sz="0" w:space="0" w:color="auto"/>
                                    <w:right w:val="none" w:sz="0" w:space="0" w:color="auto"/>
                                  </w:divBdr>
                                </w:div>
                                <w:div w:id="1651862982">
                                  <w:marLeft w:val="0"/>
                                  <w:marRight w:val="0"/>
                                  <w:marTop w:val="0"/>
                                  <w:marBottom w:val="0"/>
                                  <w:divBdr>
                                    <w:top w:val="none" w:sz="0" w:space="0" w:color="auto"/>
                                    <w:left w:val="none" w:sz="0" w:space="0" w:color="auto"/>
                                    <w:bottom w:val="none" w:sz="0" w:space="0" w:color="auto"/>
                                    <w:right w:val="none" w:sz="0" w:space="0" w:color="auto"/>
                                  </w:divBdr>
                                </w:div>
                                <w:div w:id="1475759495">
                                  <w:marLeft w:val="0"/>
                                  <w:marRight w:val="0"/>
                                  <w:marTop w:val="0"/>
                                  <w:marBottom w:val="0"/>
                                  <w:divBdr>
                                    <w:top w:val="none" w:sz="0" w:space="0" w:color="auto"/>
                                    <w:left w:val="none" w:sz="0" w:space="0" w:color="auto"/>
                                    <w:bottom w:val="none" w:sz="0" w:space="0" w:color="auto"/>
                                    <w:right w:val="none" w:sz="0" w:space="0" w:color="auto"/>
                                  </w:divBdr>
                                </w:div>
                                <w:div w:id="1380781614">
                                  <w:marLeft w:val="0"/>
                                  <w:marRight w:val="0"/>
                                  <w:marTop w:val="0"/>
                                  <w:marBottom w:val="0"/>
                                  <w:divBdr>
                                    <w:top w:val="none" w:sz="0" w:space="0" w:color="auto"/>
                                    <w:left w:val="none" w:sz="0" w:space="0" w:color="auto"/>
                                    <w:bottom w:val="none" w:sz="0" w:space="0" w:color="auto"/>
                                    <w:right w:val="none" w:sz="0" w:space="0" w:color="auto"/>
                                  </w:divBdr>
                                </w:div>
                                <w:div w:id="393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49">
          <w:marLeft w:val="0"/>
          <w:marRight w:val="0"/>
          <w:marTop w:val="0"/>
          <w:marBottom w:val="0"/>
          <w:divBdr>
            <w:top w:val="none" w:sz="0" w:space="0" w:color="auto"/>
            <w:left w:val="none" w:sz="0" w:space="0" w:color="auto"/>
            <w:bottom w:val="none" w:sz="0" w:space="0" w:color="auto"/>
            <w:right w:val="none" w:sz="0" w:space="0" w:color="auto"/>
          </w:divBdr>
          <w:divsChild>
            <w:div w:id="19934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87753">
      <w:bodyDiv w:val="1"/>
      <w:marLeft w:val="0"/>
      <w:marRight w:val="0"/>
      <w:marTop w:val="0"/>
      <w:marBottom w:val="0"/>
      <w:divBdr>
        <w:top w:val="none" w:sz="0" w:space="0" w:color="auto"/>
        <w:left w:val="none" w:sz="0" w:space="0" w:color="auto"/>
        <w:bottom w:val="none" w:sz="0" w:space="0" w:color="auto"/>
        <w:right w:val="none" w:sz="0" w:space="0" w:color="auto"/>
      </w:divBdr>
      <w:divsChild>
        <w:div w:id="113257217">
          <w:marLeft w:val="0"/>
          <w:marRight w:val="0"/>
          <w:marTop w:val="0"/>
          <w:marBottom w:val="0"/>
          <w:divBdr>
            <w:top w:val="none" w:sz="0" w:space="0" w:color="auto"/>
            <w:left w:val="none" w:sz="0" w:space="0" w:color="auto"/>
            <w:bottom w:val="none" w:sz="0" w:space="0" w:color="auto"/>
            <w:right w:val="none" w:sz="0" w:space="0" w:color="auto"/>
          </w:divBdr>
        </w:div>
        <w:div w:id="1593780037">
          <w:marLeft w:val="0"/>
          <w:marRight w:val="0"/>
          <w:marTop w:val="0"/>
          <w:marBottom w:val="0"/>
          <w:divBdr>
            <w:top w:val="none" w:sz="0" w:space="0" w:color="auto"/>
            <w:left w:val="none" w:sz="0" w:space="0" w:color="auto"/>
            <w:bottom w:val="none" w:sz="0" w:space="0" w:color="auto"/>
            <w:right w:val="none" w:sz="0" w:space="0" w:color="auto"/>
          </w:divBdr>
        </w:div>
        <w:div w:id="413474518">
          <w:marLeft w:val="0"/>
          <w:marRight w:val="0"/>
          <w:marTop w:val="0"/>
          <w:marBottom w:val="0"/>
          <w:divBdr>
            <w:top w:val="none" w:sz="0" w:space="0" w:color="auto"/>
            <w:left w:val="none" w:sz="0" w:space="0" w:color="auto"/>
            <w:bottom w:val="none" w:sz="0" w:space="0" w:color="auto"/>
            <w:right w:val="none" w:sz="0" w:space="0" w:color="auto"/>
          </w:divBdr>
        </w:div>
        <w:div w:id="122042364">
          <w:marLeft w:val="0"/>
          <w:marRight w:val="0"/>
          <w:marTop w:val="0"/>
          <w:marBottom w:val="0"/>
          <w:divBdr>
            <w:top w:val="none" w:sz="0" w:space="0" w:color="auto"/>
            <w:left w:val="none" w:sz="0" w:space="0" w:color="auto"/>
            <w:bottom w:val="none" w:sz="0" w:space="0" w:color="auto"/>
            <w:right w:val="none" w:sz="0" w:space="0" w:color="auto"/>
          </w:divBdr>
        </w:div>
        <w:div w:id="1519585041">
          <w:marLeft w:val="0"/>
          <w:marRight w:val="0"/>
          <w:marTop w:val="0"/>
          <w:marBottom w:val="0"/>
          <w:divBdr>
            <w:top w:val="none" w:sz="0" w:space="0" w:color="auto"/>
            <w:left w:val="none" w:sz="0" w:space="0" w:color="auto"/>
            <w:bottom w:val="none" w:sz="0" w:space="0" w:color="auto"/>
            <w:right w:val="none" w:sz="0" w:space="0" w:color="auto"/>
          </w:divBdr>
        </w:div>
        <w:div w:id="818115124">
          <w:marLeft w:val="0"/>
          <w:marRight w:val="0"/>
          <w:marTop w:val="0"/>
          <w:marBottom w:val="0"/>
          <w:divBdr>
            <w:top w:val="none" w:sz="0" w:space="0" w:color="auto"/>
            <w:left w:val="none" w:sz="0" w:space="0" w:color="auto"/>
            <w:bottom w:val="none" w:sz="0" w:space="0" w:color="auto"/>
            <w:right w:val="none" w:sz="0" w:space="0" w:color="auto"/>
          </w:divBdr>
        </w:div>
        <w:div w:id="1761022070">
          <w:marLeft w:val="0"/>
          <w:marRight w:val="0"/>
          <w:marTop w:val="0"/>
          <w:marBottom w:val="0"/>
          <w:divBdr>
            <w:top w:val="none" w:sz="0" w:space="0" w:color="auto"/>
            <w:left w:val="none" w:sz="0" w:space="0" w:color="auto"/>
            <w:bottom w:val="none" w:sz="0" w:space="0" w:color="auto"/>
            <w:right w:val="none" w:sz="0" w:space="0" w:color="auto"/>
          </w:divBdr>
        </w:div>
        <w:div w:id="201403280">
          <w:marLeft w:val="0"/>
          <w:marRight w:val="0"/>
          <w:marTop w:val="0"/>
          <w:marBottom w:val="0"/>
          <w:divBdr>
            <w:top w:val="none" w:sz="0" w:space="0" w:color="auto"/>
            <w:left w:val="none" w:sz="0" w:space="0" w:color="auto"/>
            <w:bottom w:val="none" w:sz="0" w:space="0" w:color="auto"/>
            <w:right w:val="none" w:sz="0" w:space="0" w:color="auto"/>
          </w:divBdr>
        </w:div>
        <w:div w:id="529222120">
          <w:marLeft w:val="0"/>
          <w:marRight w:val="0"/>
          <w:marTop w:val="0"/>
          <w:marBottom w:val="0"/>
          <w:divBdr>
            <w:top w:val="none" w:sz="0" w:space="0" w:color="auto"/>
            <w:left w:val="none" w:sz="0" w:space="0" w:color="auto"/>
            <w:bottom w:val="none" w:sz="0" w:space="0" w:color="auto"/>
            <w:right w:val="none" w:sz="0" w:space="0" w:color="auto"/>
          </w:divBdr>
        </w:div>
        <w:div w:id="1265068833">
          <w:marLeft w:val="0"/>
          <w:marRight w:val="0"/>
          <w:marTop w:val="0"/>
          <w:marBottom w:val="0"/>
          <w:divBdr>
            <w:top w:val="none" w:sz="0" w:space="0" w:color="auto"/>
            <w:left w:val="none" w:sz="0" w:space="0" w:color="auto"/>
            <w:bottom w:val="none" w:sz="0" w:space="0" w:color="auto"/>
            <w:right w:val="none" w:sz="0" w:space="0" w:color="auto"/>
          </w:divBdr>
          <w:divsChild>
            <w:div w:id="791244173">
              <w:marLeft w:val="0"/>
              <w:marRight w:val="0"/>
              <w:marTop w:val="0"/>
              <w:marBottom w:val="0"/>
              <w:divBdr>
                <w:top w:val="none" w:sz="0" w:space="0" w:color="auto"/>
                <w:left w:val="none" w:sz="0" w:space="0" w:color="auto"/>
                <w:bottom w:val="none" w:sz="0" w:space="0" w:color="auto"/>
                <w:right w:val="none" w:sz="0" w:space="0" w:color="auto"/>
              </w:divBdr>
              <w:divsChild>
                <w:div w:id="1621917176">
                  <w:marLeft w:val="0"/>
                  <w:marRight w:val="0"/>
                  <w:marTop w:val="0"/>
                  <w:marBottom w:val="0"/>
                  <w:divBdr>
                    <w:top w:val="none" w:sz="0" w:space="0" w:color="auto"/>
                    <w:left w:val="none" w:sz="0" w:space="0" w:color="auto"/>
                    <w:bottom w:val="none" w:sz="0" w:space="0" w:color="auto"/>
                    <w:right w:val="none" w:sz="0" w:space="0" w:color="auto"/>
                  </w:divBdr>
                </w:div>
              </w:divsChild>
            </w:div>
            <w:div w:id="1026174878">
              <w:marLeft w:val="0"/>
              <w:marRight w:val="0"/>
              <w:marTop w:val="0"/>
              <w:marBottom w:val="0"/>
              <w:divBdr>
                <w:top w:val="none" w:sz="0" w:space="0" w:color="auto"/>
                <w:left w:val="none" w:sz="0" w:space="0" w:color="auto"/>
                <w:bottom w:val="none" w:sz="0" w:space="0" w:color="auto"/>
                <w:right w:val="none" w:sz="0" w:space="0" w:color="auto"/>
              </w:divBdr>
            </w:div>
          </w:divsChild>
        </w:div>
        <w:div w:id="863129933">
          <w:marLeft w:val="0"/>
          <w:marRight w:val="0"/>
          <w:marTop w:val="0"/>
          <w:marBottom w:val="0"/>
          <w:divBdr>
            <w:top w:val="none" w:sz="0" w:space="0" w:color="auto"/>
            <w:left w:val="none" w:sz="0" w:space="0" w:color="auto"/>
            <w:bottom w:val="none" w:sz="0" w:space="0" w:color="auto"/>
            <w:right w:val="none" w:sz="0" w:space="0" w:color="auto"/>
          </w:divBdr>
          <w:divsChild>
            <w:div w:id="1045446735">
              <w:marLeft w:val="0"/>
              <w:marRight w:val="0"/>
              <w:marTop w:val="0"/>
              <w:marBottom w:val="0"/>
              <w:divBdr>
                <w:top w:val="none" w:sz="0" w:space="0" w:color="auto"/>
                <w:left w:val="none" w:sz="0" w:space="0" w:color="auto"/>
                <w:bottom w:val="none" w:sz="0" w:space="0" w:color="auto"/>
                <w:right w:val="none" w:sz="0" w:space="0" w:color="auto"/>
              </w:divBdr>
            </w:div>
          </w:divsChild>
        </w:div>
        <w:div w:id="2021420823">
          <w:marLeft w:val="0"/>
          <w:marRight w:val="0"/>
          <w:marTop w:val="0"/>
          <w:marBottom w:val="0"/>
          <w:divBdr>
            <w:top w:val="none" w:sz="0" w:space="0" w:color="auto"/>
            <w:left w:val="none" w:sz="0" w:space="0" w:color="auto"/>
            <w:bottom w:val="none" w:sz="0" w:space="0" w:color="auto"/>
            <w:right w:val="none" w:sz="0" w:space="0" w:color="auto"/>
          </w:divBdr>
          <w:divsChild>
            <w:div w:id="1952976553">
              <w:marLeft w:val="0"/>
              <w:marRight w:val="0"/>
              <w:marTop w:val="0"/>
              <w:marBottom w:val="0"/>
              <w:divBdr>
                <w:top w:val="none" w:sz="0" w:space="0" w:color="auto"/>
                <w:left w:val="none" w:sz="0" w:space="0" w:color="auto"/>
                <w:bottom w:val="none" w:sz="0" w:space="0" w:color="auto"/>
                <w:right w:val="none" w:sz="0" w:space="0" w:color="auto"/>
              </w:divBdr>
              <w:divsChild>
                <w:div w:id="676150759">
                  <w:marLeft w:val="0"/>
                  <w:marRight w:val="0"/>
                  <w:marTop w:val="0"/>
                  <w:marBottom w:val="0"/>
                  <w:divBdr>
                    <w:top w:val="none" w:sz="0" w:space="0" w:color="auto"/>
                    <w:left w:val="none" w:sz="0" w:space="0" w:color="auto"/>
                    <w:bottom w:val="none" w:sz="0" w:space="0" w:color="auto"/>
                    <w:right w:val="none" w:sz="0" w:space="0" w:color="auto"/>
                  </w:divBdr>
                  <w:divsChild>
                    <w:div w:id="1164123603">
                      <w:marLeft w:val="0"/>
                      <w:marRight w:val="0"/>
                      <w:marTop w:val="0"/>
                      <w:marBottom w:val="0"/>
                      <w:divBdr>
                        <w:top w:val="none" w:sz="0" w:space="0" w:color="auto"/>
                        <w:left w:val="none" w:sz="0" w:space="0" w:color="auto"/>
                        <w:bottom w:val="none" w:sz="0" w:space="0" w:color="auto"/>
                        <w:right w:val="none" w:sz="0" w:space="0" w:color="auto"/>
                      </w:divBdr>
                      <w:divsChild>
                        <w:div w:id="1640962584">
                          <w:marLeft w:val="0"/>
                          <w:marRight w:val="0"/>
                          <w:marTop w:val="0"/>
                          <w:marBottom w:val="0"/>
                          <w:divBdr>
                            <w:top w:val="none" w:sz="0" w:space="0" w:color="auto"/>
                            <w:left w:val="none" w:sz="0" w:space="0" w:color="auto"/>
                            <w:bottom w:val="none" w:sz="0" w:space="0" w:color="auto"/>
                            <w:right w:val="none" w:sz="0" w:space="0" w:color="auto"/>
                          </w:divBdr>
                          <w:divsChild>
                            <w:div w:id="1719357565">
                              <w:marLeft w:val="0"/>
                              <w:marRight w:val="0"/>
                              <w:marTop w:val="0"/>
                              <w:marBottom w:val="0"/>
                              <w:divBdr>
                                <w:top w:val="none" w:sz="0" w:space="0" w:color="auto"/>
                                <w:left w:val="none" w:sz="0" w:space="0" w:color="auto"/>
                                <w:bottom w:val="none" w:sz="0" w:space="0" w:color="auto"/>
                                <w:right w:val="none" w:sz="0" w:space="0" w:color="auto"/>
                              </w:divBdr>
                              <w:divsChild>
                                <w:div w:id="6199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8773">
                          <w:marLeft w:val="0"/>
                          <w:marRight w:val="0"/>
                          <w:marTop w:val="0"/>
                          <w:marBottom w:val="0"/>
                          <w:divBdr>
                            <w:top w:val="none" w:sz="0" w:space="0" w:color="auto"/>
                            <w:left w:val="none" w:sz="0" w:space="0" w:color="auto"/>
                            <w:bottom w:val="none" w:sz="0" w:space="0" w:color="auto"/>
                            <w:right w:val="none" w:sz="0" w:space="0" w:color="auto"/>
                          </w:divBdr>
                        </w:div>
                        <w:div w:id="1597979539">
                          <w:marLeft w:val="0"/>
                          <w:marRight w:val="0"/>
                          <w:marTop w:val="0"/>
                          <w:marBottom w:val="0"/>
                          <w:divBdr>
                            <w:top w:val="none" w:sz="0" w:space="0" w:color="auto"/>
                            <w:left w:val="none" w:sz="0" w:space="0" w:color="auto"/>
                            <w:bottom w:val="none" w:sz="0" w:space="0" w:color="auto"/>
                            <w:right w:val="none" w:sz="0" w:space="0" w:color="auto"/>
                          </w:divBdr>
                        </w:div>
                        <w:div w:id="471098249">
                          <w:marLeft w:val="0"/>
                          <w:marRight w:val="0"/>
                          <w:marTop w:val="0"/>
                          <w:marBottom w:val="0"/>
                          <w:divBdr>
                            <w:top w:val="none" w:sz="0" w:space="0" w:color="auto"/>
                            <w:left w:val="none" w:sz="0" w:space="0" w:color="auto"/>
                            <w:bottom w:val="none" w:sz="0" w:space="0" w:color="auto"/>
                            <w:right w:val="none" w:sz="0" w:space="0" w:color="auto"/>
                          </w:divBdr>
                        </w:div>
                        <w:div w:id="822354699">
                          <w:marLeft w:val="0"/>
                          <w:marRight w:val="0"/>
                          <w:marTop w:val="0"/>
                          <w:marBottom w:val="0"/>
                          <w:divBdr>
                            <w:top w:val="none" w:sz="0" w:space="0" w:color="auto"/>
                            <w:left w:val="none" w:sz="0" w:space="0" w:color="auto"/>
                            <w:bottom w:val="none" w:sz="0" w:space="0" w:color="auto"/>
                            <w:right w:val="none" w:sz="0" w:space="0" w:color="auto"/>
                          </w:divBdr>
                        </w:div>
                        <w:div w:id="17042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86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bcnv.edu/library/" TargetMode="External"/><Relationship Id="rId18" Type="http://schemas.openxmlformats.org/officeDocument/2006/relationships/hyperlink" Target="http://www.gbcnv.edu/admissions/refunds.html" TargetMode="External"/><Relationship Id="rId26" Type="http://schemas.openxmlformats.org/officeDocument/2006/relationships/hyperlink" Target="https://gbcnv.instructure.com/courses/1137953/assignments/5964977" TargetMode="External"/><Relationship Id="rId39" Type="http://schemas.openxmlformats.org/officeDocument/2006/relationships/hyperlink" Target="https://gbcnv.instructure.com/courses/1137953/assignments/5964991" TargetMode="External"/><Relationship Id="rId21" Type="http://schemas.openxmlformats.org/officeDocument/2006/relationships/hyperlink" Target="https://gbcnv.instructure.com/courses/1137953/assignments/5964982" TargetMode="External"/><Relationship Id="rId34" Type="http://schemas.openxmlformats.org/officeDocument/2006/relationships/hyperlink" Target="https://gbcnv.instructure.com/courses/1137953/assignments/5964975" TargetMode="External"/><Relationship Id="rId42" Type="http://schemas.openxmlformats.org/officeDocument/2006/relationships/hyperlink" Target="https://gbcnv.instructure.com/courses/1137953/assignments/5964992"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ricia.anderson@gbcnv.edu" TargetMode="External"/><Relationship Id="rId29" Type="http://schemas.openxmlformats.org/officeDocument/2006/relationships/hyperlink" Target="https://gbcnv.instructure.com/courses/1137953/assignments/5964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bcnv.edu/rights_responsibilities/conduct.html" TargetMode="External"/><Relationship Id="rId24" Type="http://schemas.openxmlformats.org/officeDocument/2006/relationships/hyperlink" Target="https://gbcnv.instructure.com/courses/1137953/assignments/5964976" TargetMode="External"/><Relationship Id="rId32" Type="http://schemas.openxmlformats.org/officeDocument/2006/relationships/hyperlink" Target="https://gbcnv.instructure.com/courses/1137953/assignments/5964993" TargetMode="External"/><Relationship Id="rId37" Type="http://schemas.openxmlformats.org/officeDocument/2006/relationships/hyperlink" Target="https://gbcnv.instructure.com/courses/1137953/assignments/5964980" TargetMode="External"/><Relationship Id="rId40" Type="http://schemas.openxmlformats.org/officeDocument/2006/relationships/hyperlink" Target="https://gbcnv.instructure.com/courses/1137953/assignments/596498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bcnv.edu/" TargetMode="External"/><Relationship Id="rId23" Type="http://schemas.openxmlformats.org/officeDocument/2006/relationships/hyperlink" Target="https://gbcnv.instructure.com/courses/1137953/assignments/5964983" TargetMode="External"/><Relationship Id="rId28" Type="http://schemas.openxmlformats.org/officeDocument/2006/relationships/hyperlink" Target="https://gbcnv.instructure.com/courses/1137953/assignments/5964994" TargetMode="External"/><Relationship Id="rId36" Type="http://schemas.openxmlformats.org/officeDocument/2006/relationships/hyperlink" Target="https://gbcnv.instructure.com/courses/1137953/assignments/5964995" TargetMode="External"/><Relationship Id="rId10" Type="http://schemas.openxmlformats.org/officeDocument/2006/relationships/hyperlink" Target="http://www.gbcnv.edu/rights_responsibilities/conduct.html" TargetMode="External"/><Relationship Id="rId19" Type="http://schemas.openxmlformats.org/officeDocument/2006/relationships/hyperlink" Target="https://gbcnv.instructure.com/courses/1137953/assignments/5964996" TargetMode="External"/><Relationship Id="rId31" Type="http://schemas.openxmlformats.org/officeDocument/2006/relationships/hyperlink" Target="https://gbcnv.instructure.com/courses/1137953/assignments/5964986"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uides.instructure.com/m/4214/l/41056?data-resolve-url=true&amp;data-manual-id=4214" TargetMode="External"/><Relationship Id="rId14" Type="http://schemas.openxmlformats.org/officeDocument/2006/relationships/hyperlink" Target="http://www.gbcnv.edu/techdesk/" TargetMode="External"/><Relationship Id="rId22" Type="http://schemas.openxmlformats.org/officeDocument/2006/relationships/hyperlink" Target="https://gbcnv.instructure.com/courses/1137953/assignments/5964974" TargetMode="External"/><Relationship Id="rId27" Type="http://schemas.openxmlformats.org/officeDocument/2006/relationships/hyperlink" Target="https://gbcnv.instructure.com/courses/1137953/assignments/5964985" TargetMode="External"/><Relationship Id="rId30" Type="http://schemas.openxmlformats.org/officeDocument/2006/relationships/hyperlink" Target="https://gbcnv.instructure.com/courses/1137953/assignments/5964973" TargetMode="External"/><Relationship Id="rId35" Type="http://schemas.openxmlformats.org/officeDocument/2006/relationships/hyperlink" Target="https://gbcnv.instructure.com/courses/1137953/assignments/5964987" TargetMode="External"/><Relationship Id="rId43" Type="http://schemas.openxmlformats.org/officeDocument/2006/relationships/hyperlink" Target="https://gbcnv.instructure.com/courses/1137953/assignments/5964989"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gbcnv.edu/asc/" TargetMode="External"/><Relationship Id="rId17" Type="http://schemas.openxmlformats.org/officeDocument/2006/relationships/hyperlink" Target="http://gbcnv.edu/calendar/" TargetMode="External"/><Relationship Id="rId25" Type="http://schemas.openxmlformats.org/officeDocument/2006/relationships/hyperlink" Target="https://gbcnv.instructure.com/courses/1137953/assignments/5964984" TargetMode="External"/><Relationship Id="rId33" Type="http://schemas.openxmlformats.org/officeDocument/2006/relationships/hyperlink" Target="https://gbcnv.instructure.com/courses/1137953/assignments/5964979" TargetMode="External"/><Relationship Id="rId38" Type="http://schemas.openxmlformats.org/officeDocument/2006/relationships/hyperlink" Target="https://gbcnv.instructure.com/courses/1137953/assignments/5964988" TargetMode="External"/><Relationship Id="rId46" Type="http://schemas.openxmlformats.org/officeDocument/2006/relationships/glossaryDocument" Target="glossary/document.xml"/><Relationship Id="rId20" Type="http://schemas.openxmlformats.org/officeDocument/2006/relationships/hyperlink" Target="https://gbcnv.instructure.com/courses/1137953/assignments/5964997" TargetMode="External"/><Relationship Id="rId41" Type="http://schemas.openxmlformats.org/officeDocument/2006/relationships/hyperlink" Target="https://gbcnv.instructure.com/courses/1137953/assignments/596499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787F4E" w:rsidP="00787F4E">
          <w:pPr>
            <w:pStyle w:val="5502D75201124E98B9ED9DEBF06F7A4314"/>
          </w:pPr>
          <w:r w:rsidRPr="00287B5D">
            <w:rPr>
              <w:rFonts w:ascii="Arial" w:eastAsia="Arial" w:hAnsi="Arial" w:cs="Arial"/>
              <w:color w:val="969696"/>
            </w:rPr>
            <w:t>Enter Course Number and Name</w:t>
          </w:r>
        </w:p>
      </w:docPartBody>
    </w:docPart>
    <w:docPart>
      <w:docPartPr>
        <w:name w:val="B26381A916E844719A9ABFCBF6F75565"/>
        <w:category>
          <w:name w:val="General"/>
          <w:gallery w:val="placeholder"/>
        </w:category>
        <w:types>
          <w:type w:val="bbPlcHdr"/>
        </w:types>
        <w:behaviors>
          <w:behavior w:val="content"/>
        </w:behaviors>
        <w:guid w:val="{D8D9E249-30D8-4B89-A409-ECA0A4F2959E}"/>
      </w:docPartPr>
      <w:docPartBody>
        <w:p w:rsidR="00B62C7D" w:rsidRDefault="00787F4E" w:rsidP="00787F4E">
          <w:pPr>
            <w:pStyle w:val="B26381A916E844719A9ABFCBF6F7556514"/>
          </w:pPr>
          <w:r w:rsidRPr="00287B5D">
            <w:rPr>
              <w:rFonts w:ascii="Arial" w:hAnsi="Arial" w:cs="Arial"/>
              <w:color w:val="A6A6A6" w:themeColor="background1" w:themeShade="A6"/>
            </w:rPr>
            <w:t>Enter all instructor names</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787F4E" w:rsidP="00787F4E">
          <w:pPr>
            <w:pStyle w:val="D44CEDB8871D4345A8934D989AE6304314"/>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787F4E" w:rsidP="00787F4E">
          <w:pPr>
            <w:pStyle w:val="95CD99C2F785498B9E792AB4A0F1DD0B14"/>
          </w:pPr>
          <w:r w:rsidRPr="00287B5D">
            <w:rPr>
              <w:rFonts w:ascii="Arial" w:eastAsia="Arial" w:hAnsi="Arial" w:cs="Arial"/>
              <w:color w:val="A6A6A6" w:themeColor="background1" w:themeShade="A6"/>
            </w:rPr>
            <w:t>Stu:Fac</w:t>
          </w:r>
        </w:p>
      </w:docPartBody>
    </w:docPart>
    <w:docPart>
      <w:docPartPr>
        <w:name w:val="6382CFB3077B48FEB834858BE85F3780"/>
        <w:category>
          <w:name w:val="General"/>
          <w:gallery w:val="placeholder"/>
        </w:category>
        <w:types>
          <w:type w:val="bbPlcHdr"/>
        </w:types>
        <w:behaviors>
          <w:behavior w:val="content"/>
        </w:behaviors>
        <w:guid w:val="{94C61B44-257E-4325-A714-72E74982E49E}"/>
      </w:docPartPr>
      <w:docPartBody>
        <w:p w:rsidR="00B62C7D" w:rsidRDefault="00787F4E" w:rsidP="00787F4E">
          <w:pPr>
            <w:pStyle w:val="6382CFB3077B48FEB834858BE85F378011"/>
          </w:pPr>
          <w:r w:rsidRPr="00287B5D">
            <w:rPr>
              <w:rFonts w:ascii="Arial" w:eastAsia="Arial" w:hAnsi="Arial" w:cs="Arial"/>
              <w:color w:val="A6A6A6" w:themeColor="background1" w:themeShade="A6"/>
              <w:spacing w:val="4"/>
            </w:rPr>
            <w:t>Enter Percent Passed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787F4E" w:rsidP="00787F4E">
          <w:pPr>
            <w:pStyle w:val="FEAEE5D320364D89B43DA703F37F397A11"/>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787F4E" w:rsidP="00787F4E">
          <w:pPr>
            <w:pStyle w:val="FEDC7156289F48B283389BED3701F65211"/>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787F4E" w:rsidP="00787F4E">
          <w:pPr>
            <w:pStyle w:val="3B50868F6325445A8D510793031B5F3811"/>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787F4E" w:rsidP="00787F4E">
          <w:pPr>
            <w:pStyle w:val="FA5619098CEB4F78ABE4651D128F2BB511"/>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787F4E" w:rsidP="00787F4E">
          <w:pPr>
            <w:pStyle w:val="58C58D8D837C4AEA8A9453A5626F19D211"/>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787F4E" w:rsidP="00787F4E">
          <w:pPr>
            <w:pStyle w:val="8CAC1F02FDB44D08AF6D5718B1D8356611"/>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787F4E" w:rsidP="00787F4E">
          <w:pPr>
            <w:pStyle w:val="D72AEE7D518244CEAEB89716C157F5AA7"/>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787F4E" w:rsidP="00787F4E">
          <w:pPr>
            <w:pStyle w:val="D6B21318F1A1498BBA37CDADFFD893977"/>
          </w:pPr>
          <w:r w:rsidRPr="00F1682A">
            <w:rPr>
              <w:rFonts w:ascii="Arial" w:eastAsia="Arial" w:hAnsi="Arial" w:cs="Arial"/>
              <w:bCs/>
              <w:color w:val="A6A6A6" w:themeColor="background1" w:themeShade="A6"/>
            </w:rPr>
            <w:t>Enter current date</w:t>
          </w:r>
        </w:p>
      </w:docPartBody>
    </w:docPart>
    <w:docPart>
      <w:docPartPr>
        <w:name w:val="C0B20DB0B9EF43BD88A666640D2FE0F1"/>
        <w:category>
          <w:name w:val="General"/>
          <w:gallery w:val="placeholder"/>
        </w:category>
        <w:types>
          <w:type w:val="bbPlcHdr"/>
        </w:types>
        <w:behaviors>
          <w:behavior w:val="content"/>
        </w:behaviors>
        <w:guid w:val="{B86EE20A-72E5-499A-A490-5B3A2CA53A1F}"/>
      </w:docPartPr>
      <w:docPartBody>
        <w:p w:rsidR="004A0F32" w:rsidRDefault="00787F4E" w:rsidP="00787F4E">
          <w:pPr>
            <w:pStyle w:val="C0B20DB0B9EF43BD88A666640D2FE0F15"/>
          </w:pPr>
          <w:r w:rsidRPr="00607069">
            <w:rPr>
              <w:rStyle w:val="PlaceholderText"/>
            </w:rPr>
            <w:t>Click here to enter text.</w:t>
          </w:r>
        </w:p>
      </w:docPartBody>
    </w:docPart>
    <w:docPart>
      <w:docPartPr>
        <w:name w:val="A58AA2419B264837A56485D640834CAF"/>
        <w:category>
          <w:name w:val="General"/>
          <w:gallery w:val="placeholder"/>
        </w:category>
        <w:types>
          <w:type w:val="bbPlcHdr"/>
        </w:types>
        <w:behaviors>
          <w:behavior w:val="content"/>
        </w:behaviors>
        <w:guid w:val="{8C636887-6FD4-4E84-9BCC-F66A50F65C70}"/>
      </w:docPartPr>
      <w:docPartBody>
        <w:p w:rsidR="004A0F32" w:rsidRDefault="00787F4E" w:rsidP="00787F4E">
          <w:pPr>
            <w:pStyle w:val="A58AA2419B264837A56485D640834CAF5"/>
          </w:pPr>
          <w:r w:rsidRPr="00607069">
            <w:rPr>
              <w:rStyle w:val="PlaceholderText"/>
            </w:rPr>
            <w:t>Click here to enter text.</w:t>
          </w:r>
        </w:p>
      </w:docPartBody>
    </w:docPart>
    <w:docPart>
      <w:docPartPr>
        <w:name w:val="5A3E6AB5183A42D4B23E4685DB87638E"/>
        <w:category>
          <w:name w:val="General"/>
          <w:gallery w:val="placeholder"/>
        </w:category>
        <w:types>
          <w:type w:val="bbPlcHdr"/>
        </w:types>
        <w:behaviors>
          <w:behavior w:val="content"/>
        </w:behaviors>
        <w:guid w:val="{2092116B-A212-4B7A-B31A-49688FFAF2E0}"/>
      </w:docPartPr>
      <w:docPartBody>
        <w:p w:rsidR="004A0F32" w:rsidRDefault="00787F4E" w:rsidP="00787F4E">
          <w:pPr>
            <w:pStyle w:val="5A3E6AB5183A42D4B23E4685DB87638E5"/>
          </w:pPr>
          <w:r w:rsidRPr="00607069">
            <w:rPr>
              <w:rStyle w:val="PlaceholderText"/>
            </w:rPr>
            <w:t>Click here to enter text.</w:t>
          </w:r>
        </w:p>
      </w:docPartBody>
    </w:docPart>
    <w:docPart>
      <w:docPartPr>
        <w:name w:val="60C4E8CF75CB4F68BA1B5254E01ECBAD"/>
        <w:category>
          <w:name w:val="General"/>
          <w:gallery w:val="placeholder"/>
        </w:category>
        <w:types>
          <w:type w:val="bbPlcHdr"/>
        </w:types>
        <w:behaviors>
          <w:behavior w:val="content"/>
        </w:behaviors>
        <w:guid w:val="{9DE890F1-12B3-49EE-A976-6F1BD05F2D7B}"/>
      </w:docPartPr>
      <w:docPartBody>
        <w:p w:rsidR="004A0F32" w:rsidRDefault="00787F4E" w:rsidP="00787F4E">
          <w:pPr>
            <w:pStyle w:val="60C4E8CF75CB4F68BA1B5254E01ECBAD5"/>
          </w:pPr>
          <w:r w:rsidRPr="00607069">
            <w:rPr>
              <w:rStyle w:val="PlaceholderText"/>
            </w:rPr>
            <w:t>Click here to enter text.</w:t>
          </w:r>
        </w:p>
      </w:docPartBody>
    </w:docPart>
    <w:docPart>
      <w:docPartPr>
        <w:name w:val="2873F8A1C76D4A3587F0A6EF08A25571"/>
        <w:category>
          <w:name w:val="General"/>
          <w:gallery w:val="placeholder"/>
        </w:category>
        <w:types>
          <w:type w:val="bbPlcHdr"/>
        </w:types>
        <w:behaviors>
          <w:behavior w:val="content"/>
        </w:behaviors>
        <w:guid w:val="{6E28818D-A741-46A7-BB6F-7BFCF55CB80A}"/>
      </w:docPartPr>
      <w:docPartBody>
        <w:p w:rsidR="004A0F32" w:rsidRDefault="00787F4E" w:rsidP="00787F4E">
          <w:pPr>
            <w:pStyle w:val="2873F8A1C76D4A3587F0A6EF08A255715"/>
          </w:pPr>
          <w:r w:rsidRPr="00607069">
            <w:rPr>
              <w:rStyle w:val="PlaceholderText"/>
            </w:rPr>
            <w:t>Click here to enter text.</w:t>
          </w:r>
        </w:p>
      </w:docPartBody>
    </w:docPart>
    <w:docPart>
      <w:docPartPr>
        <w:name w:val="F229600F6A71479CBB4408956D714EEE"/>
        <w:category>
          <w:name w:val="General"/>
          <w:gallery w:val="placeholder"/>
        </w:category>
        <w:types>
          <w:type w:val="bbPlcHdr"/>
        </w:types>
        <w:behaviors>
          <w:behavior w:val="content"/>
        </w:behaviors>
        <w:guid w:val="{B13394C9-F104-41D5-8DBB-DCB0D8622110}"/>
      </w:docPartPr>
      <w:docPartBody>
        <w:p w:rsidR="004A0F32" w:rsidRDefault="00787F4E" w:rsidP="00787F4E">
          <w:pPr>
            <w:pStyle w:val="F229600F6A71479CBB4408956D714EEE5"/>
          </w:pPr>
          <w:r w:rsidRPr="00607069">
            <w:rPr>
              <w:rStyle w:val="PlaceholderText"/>
            </w:rPr>
            <w:t>Click here to enter text.</w:t>
          </w:r>
        </w:p>
      </w:docPartBody>
    </w:docPart>
    <w:docPart>
      <w:docPartPr>
        <w:name w:val="AC8C97294A7547638F28402DD0ED227F"/>
        <w:category>
          <w:name w:val="General"/>
          <w:gallery w:val="placeholder"/>
        </w:category>
        <w:types>
          <w:type w:val="bbPlcHdr"/>
        </w:types>
        <w:behaviors>
          <w:behavior w:val="content"/>
        </w:behaviors>
        <w:guid w:val="{CA4FEC52-D2FA-4E2A-B5FD-1BE9D59D37CF}"/>
      </w:docPartPr>
      <w:docPartBody>
        <w:p w:rsidR="004A0F32" w:rsidRDefault="00787F4E" w:rsidP="00787F4E">
          <w:pPr>
            <w:pStyle w:val="AC8C97294A7547638F28402DD0ED227F5"/>
          </w:pPr>
          <w:r w:rsidRPr="00607069">
            <w:rPr>
              <w:rStyle w:val="PlaceholderText"/>
            </w:rPr>
            <w:t>Click here to enter text.</w:t>
          </w:r>
        </w:p>
      </w:docPartBody>
    </w:docPart>
    <w:docPart>
      <w:docPartPr>
        <w:name w:val="22786A976B5D4F83B46DE2596A1D7897"/>
        <w:category>
          <w:name w:val="General"/>
          <w:gallery w:val="placeholder"/>
        </w:category>
        <w:types>
          <w:type w:val="bbPlcHdr"/>
        </w:types>
        <w:behaviors>
          <w:behavior w:val="content"/>
        </w:behaviors>
        <w:guid w:val="{E06A3562-1DDE-4C60-B4A1-75FB156C09A7}"/>
      </w:docPartPr>
      <w:docPartBody>
        <w:p w:rsidR="004A0F32" w:rsidRDefault="00787F4E" w:rsidP="00787F4E">
          <w:pPr>
            <w:pStyle w:val="22786A976B5D4F83B46DE2596A1D78975"/>
          </w:pPr>
          <w:r w:rsidRPr="00607069">
            <w:rPr>
              <w:rStyle w:val="PlaceholderText"/>
            </w:rPr>
            <w:t>Click here to enter text.</w:t>
          </w:r>
        </w:p>
      </w:docPartBody>
    </w:docPart>
    <w:docPart>
      <w:docPartPr>
        <w:name w:val="49E43A454CBF49449DF72E13D4B8E569"/>
        <w:category>
          <w:name w:val="General"/>
          <w:gallery w:val="placeholder"/>
        </w:category>
        <w:types>
          <w:type w:val="bbPlcHdr"/>
        </w:types>
        <w:behaviors>
          <w:behavior w:val="content"/>
        </w:behaviors>
        <w:guid w:val="{7E809384-CCD6-4741-9C78-1EB212D32634}"/>
      </w:docPartPr>
      <w:docPartBody>
        <w:p w:rsidR="004A0F32" w:rsidRDefault="00787F4E" w:rsidP="00787F4E">
          <w:pPr>
            <w:pStyle w:val="49E43A454CBF49449DF72E13D4B8E5695"/>
          </w:pPr>
          <w:r w:rsidRPr="00607069">
            <w:rPr>
              <w:rStyle w:val="PlaceholderText"/>
            </w:rPr>
            <w:t>Click here to enter text.</w:t>
          </w:r>
        </w:p>
      </w:docPartBody>
    </w:docPart>
    <w:docPart>
      <w:docPartPr>
        <w:name w:val="961F8B3A30184CFF96C568EA2CF9A601"/>
        <w:category>
          <w:name w:val="General"/>
          <w:gallery w:val="placeholder"/>
        </w:category>
        <w:types>
          <w:type w:val="bbPlcHdr"/>
        </w:types>
        <w:behaviors>
          <w:behavior w:val="content"/>
        </w:behaviors>
        <w:guid w:val="{404324DA-00C7-4A4D-BFCB-65B1A050D57E}"/>
      </w:docPartPr>
      <w:docPartBody>
        <w:p w:rsidR="004A0F32" w:rsidRDefault="00787F4E" w:rsidP="00787F4E">
          <w:pPr>
            <w:pStyle w:val="961F8B3A30184CFF96C568EA2CF9A6015"/>
          </w:pPr>
          <w:r w:rsidRPr="00607069">
            <w:rPr>
              <w:rStyle w:val="PlaceholderText"/>
            </w:rPr>
            <w:t>Click here to enter text.</w:t>
          </w:r>
        </w:p>
      </w:docPartBody>
    </w:docPart>
    <w:docPart>
      <w:docPartPr>
        <w:name w:val="42999EAAAF004F1288AA6E96BB7F288F"/>
        <w:category>
          <w:name w:val="General"/>
          <w:gallery w:val="placeholder"/>
        </w:category>
        <w:types>
          <w:type w:val="bbPlcHdr"/>
        </w:types>
        <w:behaviors>
          <w:behavior w:val="content"/>
        </w:behaviors>
        <w:guid w:val="{426DC679-E1D2-4D84-865C-4A338D232189}"/>
      </w:docPartPr>
      <w:docPartBody>
        <w:p w:rsidR="00F17479" w:rsidRDefault="00787F4E" w:rsidP="00787F4E">
          <w:pPr>
            <w:pStyle w:val="42999EAAAF004F1288AA6E96BB7F288F1"/>
          </w:pPr>
          <w:r w:rsidRPr="0060706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32237B"/>
    <w:rsid w:val="004348C0"/>
    <w:rsid w:val="00467BC4"/>
    <w:rsid w:val="004A0F32"/>
    <w:rsid w:val="00570AAC"/>
    <w:rsid w:val="00582AEE"/>
    <w:rsid w:val="00604A55"/>
    <w:rsid w:val="00787626"/>
    <w:rsid w:val="00787F4E"/>
    <w:rsid w:val="007C099E"/>
    <w:rsid w:val="007C468D"/>
    <w:rsid w:val="00930513"/>
    <w:rsid w:val="00970973"/>
    <w:rsid w:val="009C7956"/>
    <w:rsid w:val="00B62C7D"/>
    <w:rsid w:val="00BA5FE3"/>
    <w:rsid w:val="00E77221"/>
    <w:rsid w:val="00ED7E16"/>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F4E"/>
    <w:rPr>
      <w:color w:val="808080"/>
    </w:rPr>
  </w:style>
  <w:style w:type="paragraph" w:customStyle="1" w:styleId="5502D75201124E98B9ED9DEBF06F7A4314">
    <w:name w:val="5502D75201124E98B9ED9DEBF06F7A4314"/>
    <w:rsid w:val="00787F4E"/>
    <w:pPr>
      <w:widowControl w:val="0"/>
      <w:spacing w:after="200" w:line="276" w:lineRule="auto"/>
      <w:ind w:left="720"/>
      <w:contextualSpacing/>
    </w:pPr>
    <w:rPr>
      <w:rFonts w:eastAsiaTheme="minorHAnsi"/>
    </w:rPr>
  </w:style>
  <w:style w:type="paragraph" w:customStyle="1" w:styleId="B26381A916E844719A9ABFCBF6F7556514">
    <w:name w:val="B26381A916E844719A9ABFCBF6F7556514"/>
    <w:rsid w:val="00787F4E"/>
    <w:pPr>
      <w:widowControl w:val="0"/>
      <w:spacing w:after="200" w:line="276" w:lineRule="auto"/>
    </w:pPr>
    <w:rPr>
      <w:rFonts w:eastAsiaTheme="minorHAnsi"/>
    </w:rPr>
  </w:style>
  <w:style w:type="paragraph" w:customStyle="1" w:styleId="D44CEDB8871D4345A8934D989AE6304314">
    <w:name w:val="D44CEDB8871D4345A8934D989AE6304314"/>
    <w:rsid w:val="00787F4E"/>
    <w:pPr>
      <w:widowControl w:val="0"/>
      <w:spacing w:after="200" w:line="276" w:lineRule="auto"/>
      <w:ind w:left="720"/>
      <w:contextualSpacing/>
    </w:pPr>
    <w:rPr>
      <w:rFonts w:eastAsiaTheme="minorHAnsi"/>
    </w:rPr>
  </w:style>
  <w:style w:type="paragraph" w:customStyle="1" w:styleId="95CD99C2F785498B9E792AB4A0F1DD0B14">
    <w:name w:val="95CD99C2F785498B9E792AB4A0F1DD0B14"/>
    <w:rsid w:val="00787F4E"/>
    <w:pPr>
      <w:widowControl w:val="0"/>
      <w:spacing w:after="200" w:line="276" w:lineRule="auto"/>
      <w:ind w:left="720"/>
      <w:contextualSpacing/>
    </w:pPr>
    <w:rPr>
      <w:rFonts w:eastAsiaTheme="minorHAnsi"/>
    </w:rPr>
  </w:style>
  <w:style w:type="paragraph" w:customStyle="1" w:styleId="6382CFB3077B48FEB834858BE85F378011">
    <w:name w:val="6382CFB3077B48FEB834858BE85F378011"/>
    <w:rsid w:val="00787F4E"/>
    <w:pPr>
      <w:widowControl w:val="0"/>
      <w:spacing w:after="200" w:line="276" w:lineRule="auto"/>
      <w:ind w:left="720"/>
      <w:contextualSpacing/>
    </w:pPr>
    <w:rPr>
      <w:rFonts w:eastAsiaTheme="minorHAnsi"/>
    </w:rPr>
  </w:style>
  <w:style w:type="paragraph" w:customStyle="1" w:styleId="FEAEE5D320364D89B43DA703F37F397A11">
    <w:name w:val="FEAEE5D320364D89B43DA703F37F397A11"/>
    <w:rsid w:val="00787F4E"/>
    <w:pPr>
      <w:widowControl w:val="0"/>
      <w:spacing w:after="200" w:line="276" w:lineRule="auto"/>
      <w:ind w:left="720"/>
      <w:contextualSpacing/>
    </w:pPr>
    <w:rPr>
      <w:rFonts w:eastAsiaTheme="minorHAnsi"/>
    </w:rPr>
  </w:style>
  <w:style w:type="paragraph" w:customStyle="1" w:styleId="FEDC7156289F48B283389BED3701F65211">
    <w:name w:val="FEDC7156289F48B283389BED3701F65211"/>
    <w:rsid w:val="00787F4E"/>
    <w:pPr>
      <w:widowControl w:val="0"/>
      <w:spacing w:after="200" w:line="276" w:lineRule="auto"/>
      <w:ind w:left="720"/>
      <w:contextualSpacing/>
    </w:pPr>
    <w:rPr>
      <w:rFonts w:eastAsiaTheme="minorHAnsi"/>
    </w:rPr>
  </w:style>
  <w:style w:type="paragraph" w:customStyle="1" w:styleId="3B50868F6325445A8D510793031B5F3811">
    <w:name w:val="3B50868F6325445A8D510793031B5F3811"/>
    <w:rsid w:val="00787F4E"/>
    <w:pPr>
      <w:widowControl w:val="0"/>
      <w:spacing w:after="200" w:line="276" w:lineRule="auto"/>
      <w:ind w:left="720"/>
      <w:contextualSpacing/>
    </w:pPr>
    <w:rPr>
      <w:rFonts w:eastAsiaTheme="minorHAnsi"/>
    </w:rPr>
  </w:style>
  <w:style w:type="paragraph" w:customStyle="1" w:styleId="FA5619098CEB4F78ABE4651D128F2BB511">
    <w:name w:val="FA5619098CEB4F78ABE4651D128F2BB511"/>
    <w:rsid w:val="00787F4E"/>
    <w:pPr>
      <w:widowControl w:val="0"/>
      <w:spacing w:after="200" w:line="276" w:lineRule="auto"/>
      <w:ind w:left="720"/>
      <w:contextualSpacing/>
    </w:pPr>
    <w:rPr>
      <w:rFonts w:eastAsiaTheme="minorHAnsi"/>
    </w:rPr>
  </w:style>
  <w:style w:type="paragraph" w:customStyle="1" w:styleId="58C58D8D837C4AEA8A9453A5626F19D211">
    <w:name w:val="58C58D8D837C4AEA8A9453A5626F19D211"/>
    <w:rsid w:val="00787F4E"/>
    <w:pPr>
      <w:widowControl w:val="0"/>
      <w:spacing w:after="200" w:line="276" w:lineRule="auto"/>
      <w:ind w:left="720"/>
      <w:contextualSpacing/>
    </w:pPr>
    <w:rPr>
      <w:rFonts w:eastAsiaTheme="minorHAnsi"/>
    </w:rPr>
  </w:style>
  <w:style w:type="paragraph" w:customStyle="1" w:styleId="8CAC1F02FDB44D08AF6D5718B1D8356611">
    <w:name w:val="8CAC1F02FDB44D08AF6D5718B1D8356611"/>
    <w:rsid w:val="00787F4E"/>
    <w:pPr>
      <w:widowControl w:val="0"/>
      <w:spacing w:after="200" w:line="276" w:lineRule="auto"/>
      <w:ind w:left="720"/>
      <w:contextualSpacing/>
    </w:pPr>
    <w:rPr>
      <w:rFonts w:eastAsiaTheme="minorHAnsi"/>
    </w:rPr>
  </w:style>
  <w:style w:type="paragraph" w:customStyle="1" w:styleId="C0B20DB0B9EF43BD88A666640D2FE0F15">
    <w:name w:val="C0B20DB0B9EF43BD88A666640D2FE0F15"/>
    <w:rsid w:val="00787F4E"/>
    <w:pPr>
      <w:widowControl w:val="0"/>
      <w:spacing w:after="200" w:line="276" w:lineRule="auto"/>
      <w:ind w:left="720"/>
      <w:contextualSpacing/>
    </w:pPr>
    <w:rPr>
      <w:rFonts w:eastAsiaTheme="minorHAnsi"/>
    </w:rPr>
  </w:style>
  <w:style w:type="paragraph" w:customStyle="1" w:styleId="A58AA2419B264837A56485D640834CAF5">
    <w:name w:val="A58AA2419B264837A56485D640834CAF5"/>
    <w:rsid w:val="00787F4E"/>
    <w:pPr>
      <w:widowControl w:val="0"/>
      <w:spacing w:after="200" w:line="276" w:lineRule="auto"/>
      <w:ind w:left="720"/>
      <w:contextualSpacing/>
    </w:pPr>
    <w:rPr>
      <w:rFonts w:eastAsiaTheme="minorHAnsi"/>
    </w:rPr>
  </w:style>
  <w:style w:type="paragraph" w:customStyle="1" w:styleId="5A3E6AB5183A42D4B23E4685DB87638E5">
    <w:name w:val="5A3E6AB5183A42D4B23E4685DB87638E5"/>
    <w:rsid w:val="00787F4E"/>
    <w:pPr>
      <w:widowControl w:val="0"/>
      <w:spacing w:after="200" w:line="276" w:lineRule="auto"/>
    </w:pPr>
    <w:rPr>
      <w:rFonts w:eastAsiaTheme="minorHAnsi"/>
    </w:rPr>
  </w:style>
  <w:style w:type="paragraph" w:customStyle="1" w:styleId="60C4E8CF75CB4F68BA1B5254E01ECBAD5">
    <w:name w:val="60C4E8CF75CB4F68BA1B5254E01ECBAD5"/>
    <w:rsid w:val="00787F4E"/>
    <w:pPr>
      <w:widowControl w:val="0"/>
      <w:spacing w:after="200" w:line="276" w:lineRule="auto"/>
    </w:pPr>
    <w:rPr>
      <w:rFonts w:eastAsiaTheme="minorHAnsi"/>
    </w:rPr>
  </w:style>
  <w:style w:type="paragraph" w:customStyle="1" w:styleId="2873F8A1C76D4A3587F0A6EF08A255715">
    <w:name w:val="2873F8A1C76D4A3587F0A6EF08A255715"/>
    <w:rsid w:val="00787F4E"/>
    <w:pPr>
      <w:widowControl w:val="0"/>
      <w:spacing w:after="200" w:line="276" w:lineRule="auto"/>
    </w:pPr>
    <w:rPr>
      <w:rFonts w:eastAsiaTheme="minorHAnsi"/>
    </w:rPr>
  </w:style>
  <w:style w:type="paragraph" w:customStyle="1" w:styleId="42999EAAAF004F1288AA6E96BB7F288F1">
    <w:name w:val="42999EAAAF004F1288AA6E96BB7F288F1"/>
    <w:rsid w:val="00787F4E"/>
    <w:pPr>
      <w:widowControl w:val="0"/>
      <w:spacing w:after="200" w:line="276" w:lineRule="auto"/>
    </w:pPr>
    <w:rPr>
      <w:rFonts w:eastAsiaTheme="minorHAnsi"/>
    </w:rPr>
  </w:style>
  <w:style w:type="paragraph" w:customStyle="1" w:styleId="F229600F6A71479CBB4408956D714EEE5">
    <w:name w:val="F229600F6A71479CBB4408956D714EEE5"/>
    <w:rsid w:val="00787F4E"/>
    <w:pPr>
      <w:widowControl w:val="0"/>
      <w:spacing w:after="200" w:line="276" w:lineRule="auto"/>
    </w:pPr>
    <w:rPr>
      <w:rFonts w:eastAsiaTheme="minorHAnsi"/>
    </w:rPr>
  </w:style>
  <w:style w:type="paragraph" w:customStyle="1" w:styleId="AC8C97294A7547638F28402DD0ED227F5">
    <w:name w:val="AC8C97294A7547638F28402DD0ED227F5"/>
    <w:rsid w:val="00787F4E"/>
    <w:pPr>
      <w:widowControl w:val="0"/>
      <w:spacing w:after="200" w:line="276" w:lineRule="auto"/>
    </w:pPr>
    <w:rPr>
      <w:rFonts w:eastAsiaTheme="minorHAnsi"/>
    </w:rPr>
  </w:style>
  <w:style w:type="paragraph" w:customStyle="1" w:styleId="22786A976B5D4F83B46DE2596A1D78975">
    <w:name w:val="22786A976B5D4F83B46DE2596A1D78975"/>
    <w:rsid w:val="00787F4E"/>
    <w:pPr>
      <w:widowControl w:val="0"/>
      <w:spacing w:after="200" w:line="276" w:lineRule="auto"/>
    </w:pPr>
    <w:rPr>
      <w:rFonts w:eastAsiaTheme="minorHAnsi"/>
    </w:rPr>
  </w:style>
  <w:style w:type="paragraph" w:customStyle="1" w:styleId="49E43A454CBF49449DF72E13D4B8E5695">
    <w:name w:val="49E43A454CBF49449DF72E13D4B8E5695"/>
    <w:rsid w:val="00787F4E"/>
    <w:pPr>
      <w:widowControl w:val="0"/>
      <w:spacing w:after="200" w:line="276" w:lineRule="auto"/>
    </w:pPr>
    <w:rPr>
      <w:rFonts w:eastAsiaTheme="minorHAnsi"/>
    </w:rPr>
  </w:style>
  <w:style w:type="paragraph" w:customStyle="1" w:styleId="961F8B3A30184CFF96C568EA2CF9A6015">
    <w:name w:val="961F8B3A30184CFF96C568EA2CF9A6015"/>
    <w:rsid w:val="00787F4E"/>
    <w:pPr>
      <w:widowControl w:val="0"/>
      <w:spacing w:after="200" w:line="276" w:lineRule="auto"/>
    </w:pPr>
    <w:rPr>
      <w:rFonts w:eastAsiaTheme="minorHAnsi"/>
    </w:rPr>
  </w:style>
  <w:style w:type="paragraph" w:customStyle="1" w:styleId="D72AEE7D518244CEAEB89716C157F5AA7">
    <w:name w:val="D72AEE7D518244CEAEB89716C157F5AA7"/>
    <w:rsid w:val="00787F4E"/>
    <w:pPr>
      <w:widowControl w:val="0"/>
      <w:spacing w:after="200" w:line="276" w:lineRule="auto"/>
    </w:pPr>
    <w:rPr>
      <w:rFonts w:eastAsiaTheme="minorHAnsi"/>
    </w:rPr>
  </w:style>
  <w:style w:type="paragraph" w:customStyle="1" w:styleId="D6B21318F1A1498BBA37CDADFFD893977">
    <w:name w:val="D6B21318F1A1498BBA37CDADFFD893977"/>
    <w:rsid w:val="00787F4E"/>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5E841-14C1-4312-AD1C-144F0C27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3885</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2014-09-24T19:50:00Z</cp:lastPrinted>
  <dcterms:created xsi:type="dcterms:W3CDTF">2021-10-20T16:21:00Z</dcterms:created>
  <dcterms:modified xsi:type="dcterms:W3CDTF">2021-10-20T16:21:00Z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