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8BD0" w14:textId="763BEF96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AC4A55">
        <w:rPr>
          <w:b/>
          <w:sz w:val="20"/>
          <w:szCs w:val="20"/>
        </w:rPr>
        <w:t xml:space="preserve"> PHYS 1</w:t>
      </w:r>
      <w:r w:rsidR="0096523A">
        <w:rPr>
          <w:b/>
          <w:sz w:val="20"/>
          <w:szCs w:val="20"/>
        </w:rPr>
        <w:t>0</w:t>
      </w:r>
      <w:r w:rsidR="005D45B1">
        <w:rPr>
          <w:b/>
          <w:sz w:val="20"/>
          <w:szCs w:val="20"/>
        </w:rPr>
        <w:t>7</w:t>
      </w:r>
      <w:r w:rsidR="004603FD">
        <w:rPr>
          <w:b/>
          <w:sz w:val="20"/>
          <w:szCs w:val="20"/>
        </w:rPr>
        <w:t xml:space="preserve">, </w:t>
      </w:r>
      <w:r w:rsidR="005D45B1">
        <w:rPr>
          <w:b/>
          <w:sz w:val="20"/>
          <w:szCs w:val="20"/>
        </w:rPr>
        <w:t>Technical</w:t>
      </w:r>
      <w:r w:rsidR="004603FD">
        <w:rPr>
          <w:b/>
          <w:sz w:val="20"/>
          <w:szCs w:val="20"/>
        </w:rPr>
        <w:t xml:space="preserve"> Physics</w:t>
      </w:r>
    </w:p>
    <w:p w14:paraId="7EC99C60" w14:textId="209A1822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4603FD">
        <w:rPr>
          <w:b/>
          <w:sz w:val="20"/>
          <w:szCs w:val="20"/>
        </w:rPr>
        <w:t>100</w:t>
      </w:r>
      <w:r w:rsidR="005D45B1">
        <w:rPr>
          <w:b/>
          <w:sz w:val="20"/>
          <w:szCs w:val="20"/>
        </w:rPr>
        <w:t>2</w:t>
      </w:r>
    </w:p>
    <w:p w14:paraId="17810BC9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4603FD">
        <w:rPr>
          <w:b/>
          <w:sz w:val="20"/>
          <w:szCs w:val="20"/>
        </w:rPr>
        <w:t xml:space="preserve"> Science</w:t>
      </w:r>
    </w:p>
    <w:p w14:paraId="4CADC9B4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4603FD">
        <w:rPr>
          <w:b/>
          <w:sz w:val="20"/>
          <w:szCs w:val="20"/>
        </w:rPr>
        <w:t xml:space="preserve"> Milinda Wasala</w:t>
      </w:r>
    </w:p>
    <w:p w14:paraId="421FD442" w14:textId="2D50DD9C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4603FD">
        <w:rPr>
          <w:b/>
          <w:sz w:val="20"/>
          <w:szCs w:val="20"/>
        </w:rPr>
        <w:t>20</w:t>
      </w:r>
      <w:r w:rsidR="005D45B1">
        <w:rPr>
          <w:b/>
          <w:sz w:val="20"/>
          <w:szCs w:val="20"/>
        </w:rPr>
        <w:t>20</w:t>
      </w:r>
      <w:r w:rsidR="004603FD">
        <w:rPr>
          <w:b/>
          <w:sz w:val="20"/>
          <w:szCs w:val="20"/>
        </w:rPr>
        <w:t>/202</w:t>
      </w:r>
      <w:r w:rsidR="005D45B1">
        <w:rPr>
          <w:b/>
          <w:sz w:val="20"/>
          <w:szCs w:val="20"/>
        </w:rPr>
        <w:t>1</w:t>
      </w:r>
    </w:p>
    <w:p w14:paraId="5A1EC7F5" w14:textId="0F70CC0F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Spring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2</w:t>
      </w:r>
      <w:r w:rsidR="005D45B1">
        <w:rPr>
          <w:b/>
          <w:sz w:val="20"/>
          <w:szCs w:val="20"/>
        </w:rPr>
        <w:t>1</w:t>
      </w:r>
    </w:p>
    <w:p w14:paraId="69E9F5FE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Is</w:t>
      </w:r>
      <w:r w:rsidR="000C1B4A" w:rsidRPr="000C1B4A">
        <w:rPr>
          <w:b/>
          <w:sz w:val="20"/>
          <w:szCs w:val="20"/>
        </w:rPr>
        <w:t xml:space="preserve"> this a GenEd class? Yes</w:t>
      </w:r>
    </w:p>
    <w:p w14:paraId="4F8EF20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9E6FD4F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D909D95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5FFA4DD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20885253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2A7CD593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CAF63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559C4B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598EB6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C4AF11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79B3CEF5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21A3D4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AE5EBC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37508C6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DE496D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89A16EC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17909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3A0D95C3" w14:textId="6E638A8F" w:rsidR="0075509B" w:rsidRDefault="001A28B4" w:rsidP="00B23D43">
            <w:pPr>
              <w:pStyle w:val="Default"/>
              <w:rPr>
                <w:sz w:val="20"/>
              </w:rPr>
            </w:pPr>
            <w:r w:rsidRPr="001A28B4">
              <w:rPr>
                <w:sz w:val="20"/>
              </w:rPr>
              <w:t>Be able to discuss Newton’s First Law of motion.</w:t>
            </w:r>
          </w:p>
          <w:p w14:paraId="7BC7862F" w14:textId="77777777" w:rsidR="008D6228" w:rsidRDefault="008D6228" w:rsidP="00B23D43">
            <w:pPr>
              <w:pStyle w:val="Default"/>
              <w:rPr>
                <w:sz w:val="20"/>
              </w:rPr>
            </w:pPr>
          </w:p>
          <w:p w14:paraId="622D162B" w14:textId="1A313FA6" w:rsidR="008D6228" w:rsidRPr="0075509B" w:rsidRDefault="008D6228" w:rsidP="008D622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2</w:t>
            </w:r>
            <w:r w:rsidRPr="0075509B">
              <w:rPr>
                <w:sz w:val="20"/>
                <w:szCs w:val="20"/>
              </w:rPr>
              <w:t>:</w:t>
            </w:r>
          </w:p>
          <w:p w14:paraId="4057731D" w14:textId="753BA4A2" w:rsidR="008D6228" w:rsidRDefault="008D6228" w:rsidP="00B23D43">
            <w:pPr>
              <w:pStyle w:val="Default"/>
              <w:rPr>
                <w:sz w:val="20"/>
                <w:szCs w:val="20"/>
              </w:rPr>
            </w:pPr>
            <w:r w:rsidRPr="008D6228">
              <w:rPr>
                <w:sz w:val="20"/>
                <w:szCs w:val="20"/>
              </w:rPr>
              <w:t>Distinguish between scalar and vector quantities and give several examples of each.</w:t>
            </w:r>
          </w:p>
          <w:p w14:paraId="0C27CA80" w14:textId="5E786A7D" w:rsidR="00885FCE" w:rsidRDefault="00885FCE" w:rsidP="00B23D43">
            <w:pPr>
              <w:pStyle w:val="Default"/>
              <w:rPr>
                <w:sz w:val="20"/>
                <w:szCs w:val="20"/>
              </w:rPr>
            </w:pPr>
          </w:p>
          <w:p w14:paraId="36373DD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04D5A4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28DD79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F2A0789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6FF440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3FA2127" w14:textId="57E84991" w:rsidR="00417B89" w:rsidRDefault="005C592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8D62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8D62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0DD6B036" w14:textId="5EEFB0D4" w:rsidR="00417B89" w:rsidRDefault="008D622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  <w:r w:rsidR="00422BBB">
              <w:rPr>
                <w:sz w:val="20"/>
                <w:szCs w:val="20"/>
              </w:rPr>
              <w:t xml:space="preserve"> </w:t>
            </w:r>
            <w:r w:rsidR="00417B89">
              <w:rPr>
                <w:sz w:val="20"/>
                <w:szCs w:val="20"/>
              </w:rPr>
              <w:t>1</w:t>
            </w:r>
            <w:r w:rsidR="005D45B1">
              <w:rPr>
                <w:sz w:val="20"/>
                <w:szCs w:val="20"/>
              </w:rPr>
              <w:t>, 2</w:t>
            </w:r>
          </w:p>
          <w:p w14:paraId="269407A9" w14:textId="089E707A" w:rsidR="008D6228" w:rsidRDefault="005D45B1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D6228">
              <w:rPr>
                <w:sz w:val="20"/>
                <w:szCs w:val="20"/>
              </w:rPr>
              <w:t>xam</w:t>
            </w:r>
            <w:r>
              <w:rPr>
                <w:sz w:val="20"/>
                <w:szCs w:val="20"/>
              </w:rPr>
              <w:t xml:space="preserve"> 1</w:t>
            </w:r>
          </w:p>
          <w:p w14:paraId="6ACD6160" w14:textId="2BCE8038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032AF5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5F8339E2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5081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898787" w14:textId="57880767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417B89">
              <w:rPr>
                <w:sz w:val="20"/>
                <w:szCs w:val="20"/>
              </w:rPr>
              <w:t>80% or above in homework</w:t>
            </w:r>
            <w:r w:rsidR="00AF15E5">
              <w:rPr>
                <w:sz w:val="20"/>
                <w:szCs w:val="20"/>
              </w:rPr>
              <w:t xml:space="preserve"> 2-3</w:t>
            </w:r>
          </w:p>
          <w:p w14:paraId="6DD9478C" w14:textId="66ACEB58" w:rsidR="00885FCE" w:rsidRDefault="005D45B1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5FCE">
              <w:rPr>
                <w:sz w:val="20"/>
                <w:szCs w:val="20"/>
              </w:rPr>
              <w:t xml:space="preserve">0% of students earned </w:t>
            </w:r>
            <w:r>
              <w:rPr>
                <w:sz w:val="20"/>
                <w:szCs w:val="20"/>
              </w:rPr>
              <w:t>6</w:t>
            </w:r>
            <w:r w:rsidR="00885FCE">
              <w:rPr>
                <w:sz w:val="20"/>
                <w:szCs w:val="20"/>
              </w:rPr>
              <w:t>0% or above in Quiz 1</w:t>
            </w:r>
            <w:r w:rsidR="00720E8C">
              <w:rPr>
                <w:sz w:val="20"/>
                <w:szCs w:val="20"/>
              </w:rPr>
              <w:t>, 2</w:t>
            </w:r>
          </w:p>
          <w:p w14:paraId="72CA20EF" w14:textId="1047DD46" w:rsidR="00417B89" w:rsidRDefault="007E68B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 xml:space="preserve">0% of students earned </w:t>
            </w:r>
            <w:r w:rsidR="00885FCE"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>0</w:t>
            </w:r>
            <w:r w:rsidR="00417B89">
              <w:rPr>
                <w:sz w:val="20"/>
                <w:szCs w:val="20"/>
              </w:rPr>
              <w:t xml:space="preserve">% or above in </w:t>
            </w:r>
            <w:r w:rsidR="00885FCE">
              <w:rPr>
                <w:sz w:val="20"/>
                <w:szCs w:val="20"/>
              </w:rPr>
              <w:t>e</w:t>
            </w:r>
            <w:r w:rsidR="00422BBB">
              <w:rPr>
                <w:sz w:val="20"/>
                <w:szCs w:val="20"/>
              </w:rPr>
              <w:t>xam</w:t>
            </w:r>
            <w:r w:rsidR="005D45B1">
              <w:rPr>
                <w:sz w:val="20"/>
                <w:szCs w:val="20"/>
              </w:rPr>
              <w:t xml:space="preserve"> 1</w:t>
            </w:r>
          </w:p>
          <w:p w14:paraId="5E212CEB" w14:textId="4CF53B6F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720E8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% or above in Final Exam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C51C4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914C692" w14:textId="0F0D5F40" w:rsidR="00FD6357" w:rsidRDefault="00885FCE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0E8C">
              <w:rPr>
                <w:sz w:val="20"/>
                <w:szCs w:val="20"/>
              </w:rPr>
              <w:t>3</w:t>
            </w:r>
            <w:r w:rsidR="00422BBB" w:rsidRPr="00422BBB">
              <w:rPr>
                <w:sz w:val="20"/>
                <w:szCs w:val="20"/>
              </w:rPr>
              <w:t xml:space="preserve">% of students had an aggregate score of </w:t>
            </w:r>
            <w:r w:rsidR="00422BBB">
              <w:rPr>
                <w:sz w:val="20"/>
                <w:szCs w:val="20"/>
              </w:rPr>
              <w:t>8</w:t>
            </w:r>
            <w:r w:rsidR="00422BBB" w:rsidRPr="00422BBB">
              <w:rPr>
                <w:sz w:val="20"/>
                <w:szCs w:val="20"/>
              </w:rPr>
              <w:t xml:space="preserve">0% or </w:t>
            </w:r>
            <w:r w:rsidR="007E68BA">
              <w:rPr>
                <w:sz w:val="20"/>
                <w:szCs w:val="20"/>
              </w:rPr>
              <w:t>more</w:t>
            </w:r>
            <w:r w:rsidR="00422BBB">
              <w:rPr>
                <w:sz w:val="20"/>
                <w:szCs w:val="20"/>
              </w:rPr>
              <w:t xml:space="preserve"> </w:t>
            </w:r>
            <w:r w:rsidR="00422BBB" w:rsidRPr="00422BBB">
              <w:rPr>
                <w:sz w:val="20"/>
                <w:szCs w:val="20"/>
              </w:rPr>
              <w:t xml:space="preserve">on </w:t>
            </w:r>
            <w:r w:rsidR="007E68BA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2-3</w:t>
            </w:r>
            <w:r w:rsidR="007E68BA">
              <w:rPr>
                <w:sz w:val="20"/>
                <w:szCs w:val="20"/>
              </w:rPr>
              <w:t xml:space="preserve"> homework</w:t>
            </w:r>
            <w:r w:rsidR="00FD6357">
              <w:rPr>
                <w:sz w:val="20"/>
                <w:szCs w:val="20"/>
              </w:rPr>
              <w:t xml:space="preserve">. </w:t>
            </w:r>
          </w:p>
          <w:p w14:paraId="2BB3173A" w14:textId="11B6E4E3" w:rsidR="00885FCE" w:rsidRPr="0075509B" w:rsidRDefault="00720E8C" w:rsidP="00885F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85FCE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885FCE">
              <w:rPr>
                <w:sz w:val="20"/>
                <w:szCs w:val="20"/>
              </w:rPr>
              <w:t>0% or more on quiz 1</w:t>
            </w:r>
            <w:r>
              <w:rPr>
                <w:sz w:val="20"/>
                <w:szCs w:val="20"/>
              </w:rPr>
              <w:t>, 2</w:t>
            </w:r>
            <w:r w:rsidR="00885FCE">
              <w:rPr>
                <w:sz w:val="20"/>
                <w:szCs w:val="20"/>
              </w:rPr>
              <w:t>.</w:t>
            </w:r>
          </w:p>
          <w:p w14:paraId="59DA684B" w14:textId="6C9F186C" w:rsidR="0075509B" w:rsidRPr="0075509B" w:rsidRDefault="00885FCE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E68BA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7E68BA">
              <w:rPr>
                <w:sz w:val="20"/>
                <w:szCs w:val="20"/>
              </w:rPr>
              <w:t>0% or more on</w:t>
            </w:r>
            <w:r w:rsidR="005D45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7E68BA">
              <w:rPr>
                <w:sz w:val="20"/>
                <w:szCs w:val="20"/>
              </w:rPr>
              <w:t>xam</w:t>
            </w:r>
            <w:r w:rsidR="005D45B1">
              <w:rPr>
                <w:sz w:val="20"/>
                <w:szCs w:val="20"/>
              </w:rPr>
              <w:t xml:space="preserve"> 1</w:t>
            </w:r>
            <w:r w:rsidR="007E68BA">
              <w:rPr>
                <w:sz w:val="20"/>
                <w:szCs w:val="20"/>
              </w:rPr>
              <w:t>.</w:t>
            </w:r>
          </w:p>
          <w:p w14:paraId="341195BE" w14:textId="2C16438A" w:rsidR="00633411" w:rsidRPr="0075509B" w:rsidRDefault="00720E8C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33411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55</w:t>
            </w:r>
            <w:r w:rsidR="00633411">
              <w:rPr>
                <w:sz w:val="20"/>
                <w:szCs w:val="20"/>
              </w:rPr>
              <w:t>% or more on Final Exam.</w:t>
            </w:r>
          </w:p>
          <w:p w14:paraId="2ADFEE4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BC5A6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88DEAF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77B603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3261190" w14:textId="3E59C933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 w:rsidR="00720E8C"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7CB26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96437A" w14:textId="2F2002D1" w:rsidR="00DA6CA9" w:rsidRPr="00653E2E" w:rsidRDefault="005944D9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few chapters are mathematically more intensive. </w:t>
            </w:r>
            <w:r w:rsidR="00720E8C">
              <w:rPr>
                <w:sz w:val="20"/>
                <w:szCs w:val="20"/>
              </w:rPr>
              <w:t>Exam results were marginally ahead of expected level.</w:t>
            </w:r>
          </w:p>
          <w:p w14:paraId="41A7441C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8ECC721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EA0187A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D7D1D8" w14:textId="527342A4" w:rsidR="0075509B" w:rsidRPr="0075509B" w:rsidRDefault="005944D9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more problems. </w:t>
            </w:r>
            <w:r w:rsidR="000B6098">
              <w:rPr>
                <w:sz w:val="20"/>
                <w:szCs w:val="20"/>
              </w:rPr>
              <w:t xml:space="preserve"> </w:t>
            </w:r>
          </w:p>
        </w:tc>
      </w:tr>
      <w:tr w:rsidR="0075509B" w14:paraId="53A6A62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6E1D34" w14:textId="77777777" w:rsidR="00885FCE" w:rsidRDefault="00885FCE" w:rsidP="00885FC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3</w:t>
            </w:r>
            <w:r w:rsidRPr="0075509B">
              <w:rPr>
                <w:sz w:val="20"/>
                <w:szCs w:val="20"/>
              </w:rPr>
              <w:t>:</w:t>
            </w:r>
          </w:p>
          <w:p w14:paraId="3E633E37" w14:textId="47BE90CB" w:rsidR="00885FCE" w:rsidRDefault="00885FCE" w:rsidP="00885FCE">
            <w:pPr>
              <w:pStyle w:val="Default"/>
              <w:rPr>
                <w:sz w:val="20"/>
                <w:szCs w:val="20"/>
              </w:rPr>
            </w:pPr>
            <w:r w:rsidRPr="00885FCE">
              <w:rPr>
                <w:sz w:val="20"/>
                <w:szCs w:val="20"/>
              </w:rPr>
              <w:t>Utilize the gravitational acceleration constant “g” in a free fall problem</w:t>
            </w:r>
          </w:p>
          <w:p w14:paraId="74C5926F" w14:textId="77777777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54D19259" w14:textId="43032F04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4</w:t>
            </w:r>
            <w:r w:rsidRPr="0075509B">
              <w:rPr>
                <w:sz w:val="20"/>
                <w:szCs w:val="20"/>
              </w:rPr>
              <w:t>:</w:t>
            </w:r>
          </w:p>
          <w:p w14:paraId="14DBC95E" w14:textId="48DE1034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40EFB">
              <w:rPr>
                <w:sz w:val="20"/>
                <w:szCs w:val="20"/>
              </w:rPr>
              <w:t>Discuss the significance of Newton's second law of motion.</w:t>
            </w:r>
          </w:p>
          <w:p w14:paraId="0A20727C" w14:textId="13924CD8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6E9ABD4D" w14:textId="77777777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2A2EFD69" w14:textId="406F941F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Outcome #</w:t>
            </w:r>
            <w:r>
              <w:rPr>
                <w:sz w:val="20"/>
                <w:szCs w:val="20"/>
              </w:rPr>
              <w:t>5</w:t>
            </w:r>
            <w:r w:rsidRPr="0075509B">
              <w:rPr>
                <w:sz w:val="20"/>
                <w:szCs w:val="20"/>
              </w:rPr>
              <w:t>:</w:t>
            </w:r>
          </w:p>
          <w:p w14:paraId="11C2D9FB" w14:textId="594F0181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40EFB">
              <w:rPr>
                <w:sz w:val="20"/>
                <w:szCs w:val="20"/>
              </w:rPr>
              <w:t>Use the third law of motion to relate action and reaction forces.</w:t>
            </w:r>
          </w:p>
          <w:p w14:paraId="46F9A70D" w14:textId="415D3413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31ACCAC4" w14:textId="03F89A12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6</w:t>
            </w:r>
            <w:r w:rsidRPr="0075509B">
              <w:rPr>
                <w:sz w:val="20"/>
                <w:szCs w:val="20"/>
              </w:rPr>
              <w:t>:</w:t>
            </w:r>
          </w:p>
          <w:p w14:paraId="79368735" w14:textId="733B5BE9" w:rsidR="00101C88" w:rsidRPr="00740EFB" w:rsidRDefault="00740EFB" w:rsidP="00B23D43">
            <w:pPr>
              <w:pStyle w:val="Default"/>
              <w:rPr>
                <w:sz w:val="20"/>
                <w:szCs w:val="20"/>
              </w:rPr>
            </w:pPr>
            <w:r w:rsidRPr="00740EFB">
              <w:rPr>
                <w:sz w:val="20"/>
                <w:szCs w:val="20"/>
              </w:rPr>
              <w:t>Distinguish between mass and weight and the weight of an object of given mass.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1E9AB9A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Assessment Measure:</w:t>
            </w:r>
          </w:p>
          <w:p w14:paraId="0C690CB6" w14:textId="2B15172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4-5 Homework</w:t>
            </w:r>
          </w:p>
          <w:p w14:paraId="35196CD2" w14:textId="33F205DF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441652">
              <w:rPr>
                <w:sz w:val="20"/>
                <w:szCs w:val="20"/>
              </w:rPr>
              <w:t>3, 4</w:t>
            </w:r>
          </w:p>
          <w:p w14:paraId="44DC6243" w14:textId="29293BAB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1</w:t>
            </w:r>
          </w:p>
          <w:p w14:paraId="2B7091CD" w14:textId="5FD7FEF7" w:rsidR="00740EFB" w:rsidRDefault="00441652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40EFB">
              <w:rPr>
                <w:sz w:val="20"/>
                <w:szCs w:val="20"/>
              </w:rPr>
              <w:t>xam</w:t>
            </w:r>
            <w:r>
              <w:rPr>
                <w:sz w:val="20"/>
                <w:szCs w:val="20"/>
              </w:rPr>
              <w:t xml:space="preserve"> 1</w:t>
            </w:r>
          </w:p>
          <w:p w14:paraId="18963353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553BC66D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</w:p>
          <w:p w14:paraId="7138242D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</w:p>
          <w:p w14:paraId="11D0D7B9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3F093F9" w14:textId="246B19C0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80% or above in </w:t>
            </w:r>
            <w:r>
              <w:rPr>
                <w:sz w:val="20"/>
                <w:szCs w:val="20"/>
              </w:rPr>
              <w:lastRenderedPageBreak/>
              <w:t>homework</w:t>
            </w:r>
            <w:r w:rsidR="009926BF">
              <w:rPr>
                <w:sz w:val="20"/>
                <w:szCs w:val="20"/>
              </w:rPr>
              <w:t xml:space="preserve"> 4-5</w:t>
            </w:r>
          </w:p>
          <w:p w14:paraId="0F69810A" w14:textId="0924A213" w:rsidR="00740EFB" w:rsidRDefault="00F0635C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0EFB">
              <w:rPr>
                <w:sz w:val="20"/>
                <w:szCs w:val="20"/>
              </w:rPr>
              <w:t xml:space="preserve">0% of students earned </w:t>
            </w:r>
            <w:r w:rsidR="00F85094">
              <w:rPr>
                <w:sz w:val="20"/>
                <w:szCs w:val="20"/>
              </w:rPr>
              <w:t>6</w:t>
            </w:r>
            <w:r w:rsidR="00740EFB">
              <w:rPr>
                <w:sz w:val="20"/>
                <w:szCs w:val="20"/>
              </w:rPr>
              <w:t xml:space="preserve">0% or above in Quiz </w:t>
            </w:r>
            <w:r w:rsidR="009926BF">
              <w:rPr>
                <w:sz w:val="20"/>
                <w:szCs w:val="20"/>
              </w:rPr>
              <w:t>3-4</w:t>
            </w:r>
          </w:p>
          <w:p w14:paraId="0506B2A4" w14:textId="5A456734" w:rsidR="00740EFB" w:rsidRDefault="00F0635C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40EFB">
              <w:rPr>
                <w:sz w:val="20"/>
                <w:szCs w:val="20"/>
              </w:rPr>
              <w:t xml:space="preserve">% of students earned </w:t>
            </w:r>
            <w:r>
              <w:rPr>
                <w:sz w:val="20"/>
                <w:szCs w:val="20"/>
              </w:rPr>
              <w:t>8</w:t>
            </w:r>
            <w:r w:rsidR="00740EFB">
              <w:rPr>
                <w:sz w:val="20"/>
                <w:szCs w:val="20"/>
              </w:rPr>
              <w:t>0% or above in labs</w:t>
            </w:r>
          </w:p>
          <w:p w14:paraId="5D881E58" w14:textId="553710CC" w:rsidR="00740EFB" w:rsidRDefault="009926BF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0EFB">
              <w:rPr>
                <w:sz w:val="20"/>
                <w:szCs w:val="20"/>
              </w:rPr>
              <w:t xml:space="preserve">0% of students earned </w:t>
            </w:r>
            <w:r w:rsidR="00F85094">
              <w:rPr>
                <w:sz w:val="20"/>
                <w:szCs w:val="20"/>
              </w:rPr>
              <w:t>6</w:t>
            </w:r>
            <w:r w:rsidR="00740EFB">
              <w:rPr>
                <w:sz w:val="20"/>
                <w:szCs w:val="20"/>
              </w:rPr>
              <w:t xml:space="preserve">0% or above in </w:t>
            </w:r>
            <w:r w:rsidR="00F0635C">
              <w:rPr>
                <w:sz w:val="20"/>
                <w:szCs w:val="20"/>
              </w:rPr>
              <w:t>E</w:t>
            </w:r>
            <w:r w:rsidR="00740EFB">
              <w:rPr>
                <w:sz w:val="20"/>
                <w:szCs w:val="20"/>
              </w:rPr>
              <w:t>xam</w:t>
            </w:r>
            <w:r w:rsidR="00F0635C">
              <w:rPr>
                <w:sz w:val="20"/>
                <w:szCs w:val="20"/>
              </w:rPr>
              <w:t xml:space="preserve"> 1</w:t>
            </w:r>
          </w:p>
          <w:p w14:paraId="0712170B" w14:textId="36A9F5F9" w:rsidR="00FD6357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F0635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0AC7E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Results:</w:t>
            </w:r>
          </w:p>
          <w:p w14:paraId="40D5854D" w14:textId="400BC5F3" w:rsidR="00740EFB" w:rsidRDefault="00100506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40EFB" w:rsidRPr="00422BBB">
              <w:rPr>
                <w:sz w:val="20"/>
                <w:szCs w:val="20"/>
              </w:rPr>
              <w:t xml:space="preserve">% of students had an aggregate score of </w:t>
            </w:r>
            <w:r w:rsidR="00740EFB">
              <w:rPr>
                <w:sz w:val="20"/>
                <w:szCs w:val="20"/>
              </w:rPr>
              <w:t>8</w:t>
            </w:r>
            <w:r w:rsidR="00740EFB" w:rsidRPr="00422BBB">
              <w:rPr>
                <w:sz w:val="20"/>
                <w:szCs w:val="20"/>
              </w:rPr>
              <w:t xml:space="preserve">0% or </w:t>
            </w:r>
            <w:r w:rsidR="00740EFB">
              <w:rPr>
                <w:sz w:val="20"/>
                <w:szCs w:val="20"/>
              </w:rPr>
              <w:t xml:space="preserve">more </w:t>
            </w:r>
            <w:r w:rsidR="00740EFB" w:rsidRPr="00422BBB">
              <w:rPr>
                <w:sz w:val="20"/>
                <w:szCs w:val="20"/>
              </w:rPr>
              <w:t xml:space="preserve">on </w:t>
            </w:r>
            <w:r w:rsidR="00740EFB">
              <w:rPr>
                <w:sz w:val="20"/>
                <w:szCs w:val="20"/>
              </w:rPr>
              <w:t xml:space="preserve">Ch </w:t>
            </w:r>
            <w:r w:rsidR="009402CB">
              <w:rPr>
                <w:sz w:val="20"/>
                <w:szCs w:val="20"/>
              </w:rPr>
              <w:t>4-5</w:t>
            </w:r>
            <w:r w:rsidR="00740EFB">
              <w:rPr>
                <w:sz w:val="20"/>
                <w:szCs w:val="20"/>
              </w:rPr>
              <w:t xml:space="preserve"> homework. </w:t>
            </w:r>
          </w:p>
          <w:p w14:paraId="5A67B20A" w14:textId="080ADF6A" w:rsidR="00740EFB" w:rsidRDefault="00100506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740EFB">
              <w:rPr>
                <w:sz w:val="20"/>
                <w:szCs w:val="20"/>
              </w:rPr>
              <w:t xml:space="preserve">% of students had an aggregate score of </w:t>
            </w:r>
            <w:r w:rsidR="00F85094">
              <w:rPr>
                <w:sz w:val="20"/>
                <w:szCs w:val="20"/>
              </w:rPr>
              <w:t>6</w:t>
            </w:r>
            <w:r w:rsidR="00740EFB">
              <w:rPr>
                <w:sz w:val="20"/>
                <w:szCs w:val="20"/>
              </w:rPr>
              <w:t xml:space="preserve">0% or more on quiz </w:t>
            </w:r>
            <w:r w:rsidR="004C0C30">
              <w:rPr>
                <w:sz w:val="20"/>
                <w:szCs w:val="20"/>
              </w:rPr>
              <w:t>3, 4</w:t>
            </w:r>
            <w:r w:rsidR="00740EFB">
              <w:rPr>
                <w:sz w:val="20"/>
                <w:szCs w:val="20"/>
              </w:rPr>
              <w:t>.</w:t>
            </w:r>
          </w:p>
          <w:p w14:paraId="234F5472" w14:textId="766D9D8A" w:rsidR="00740EFB" w:rsidRDefault="004E4F3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740EFB">
              <w:rPr>
                <w:sz w:val="20"/>
                <w:szCs w:val="20"/>
              </w:rPr>
              <w:t xml:space="preserve"> of students earned 90% or above</w:t>
            </w:r>
            <w:r>
              <w:rPr>
                <w:sz w:val="20"/>
                <w:szCs w:val="20"/>
              </w:rPr>
              <w:t xml:space="preserve"> on</w:t>
            </w:r>
            <w:r w:rsidR="00740EFB">
              <w:rPr>
                <w:sz w:val="20"/>
                <w:szCs w:val="20"/>
              </w:rPr>
              <w:t xml:space="preserve"> lab</w:t>
            </w:r>
            <w:r>
              <w:rPr>
                <w:sz w:val="20"/>
                <w:szCs w:val="20"/>
              </w:rPr>
              <w:t>1</w:t>
            </w:r>
            <w:r w:rsidR="00740EFB">
              <w:rPr>
                <w:sz w:val="20"/>
                <w:szCs w:val="20"/>
              </w:rPr>
              <w:t>.</w:t>
            </w:r>
          </w:p>
          <w:p w14:paraId="05AC2835" w14:textId="77777777" w:rsidR="00BB3D89" w:rsidRPr="0075509B" w:rsidRDefault="00BB3D89" w:rsidP="00BB3D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exam 1.</w:t>
            </w:r>
          </w:p>
          <w:p w14:paraId="388F223E" w14:textId="77777777" w:rsidR="00BB3D89" w:rsidRPr="0075509B" w:rsidRDefault="00BB3D89" w:rsidP="00BB3D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 of students had an aggregate score of 55% or more on Final Exam.</w:t>
            </w:r>
          </w:p>
          <w:p w14:paraId="0DE273DA" w14:textId="77777777" w:rsidR="00633411" w:rsidRPr="0075509B" w:rsidRDefault="00633411" w:rsidP="00C269B4">
            <w:pPr>
              <w:pStyle w:val="Default"/>
              <w:rPr>
                <w:sz w:val="20"/>
                <w:szCs w:val="20"/>
              </w:rPr>
            </w:pPr>
          </w:p>
          <w:p w14:paraId="24A2D62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C08390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28195CC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05C6025" w14:textId="2E1C3630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05328F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lastRenderedPageBreak/>
              <w:t>1. Results Analysis:</w:t>
            </w:r>
          </w:p>
          <w:p w14:paraId="477B183F" w14:textId="4DAB6180" w:rsidR="00740EFB" w:rsidRPr="00653E2E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part of the course is mathematically more intensive. </w:t>
            </w:r>
            <w:r w:rsidR="00BB3D89">
              <w:rPr>
                <w:sz w:val="20"/>
                <w:szCs w:val="20"/>
              </w:rPr>
              <w:t>Ch 4-5</w:t>
            </w:r>
            <w:r>
              <w:rPr>
                <w:sz w:val="20"/>
                <w:szCs w:val="20"/>
              </w:rPr>
              <w:t xml:space="preserve"> </w:t>
            </w:r>
            <w:r w:rsidR="004E4F3B">
              <w:rPr>
                <w:sz w:val="20"/>
                <w:szCs w:val="20"/>
              </w:rPr>
              <w:t>results were close to the expected level.</w:t>
            </w:r>
            <w:r>
              <w:rPr>
                <w:sz w:val="20"/>
                <w:szCs w:val="20"/>
              </w:rPr>
              <w:t xml:space="preserve"> </w:t>
            </w:r>
          </w:p>
          <w:p w14:paraId="3B45E928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040E847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BFD8AE6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EE8CA53" w14:textId="3E7C21E4" w:rsidR="0075509B" w:rsidRPr="00DA6CA9" w:rsidRDefault="00740EFB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more problems. </w:t>
            </w:r>
            <w:r w:rsidR="00BB3D89">
              <w:rPr>
                <w:sz w:val="20"/>
                <w:szCs w:val="20"/>
              </w:rPr>
              <w:t>Encourage students to use GBC tutoring facilities more.</w:t>
            </w:r>
          </w:p>
        </w:tc>
      </w:tr>
      <w:tr w:rsidR="004E4F3B" w14:paraId="7D3FDBC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40CB09" w14:textId="572D6C45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7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254573C4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4E4F3B">
              <w:rPr>
                <w:color w:val="auto"/>
                <w:sz w:val="20"/>
                <w:szCs w:val="20"/>
              </w:rPr>
              <w:t>Illustrate linear momentum and discuss its significance.</w:t>
            </w:r>
          </w:p>
          <w:p w14:paraId="125B0DEA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A318F77" w14:textId="47ECBFB0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8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0828D7D" w14:textId="65AFDAB2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4E4F3B">
              <w:rPr>
                <w:color w:val="auto"/>
                <w:sz w:val="20"/>
                <w:szCs w:val="20"/>
              </w:rPr>
              <w:t>Distinguish between kinetic energy and potential energy.</w:t>
            </w:r>
          </w:p>
          <w:p w14:paraId="2665C026" w14:textId="28893158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351A6A6" w14:textId="42F74C8B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9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3236D802" w14:textId="7B8D8816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4E4F3B">
              <w:rPr>
                <w:color w:val="auto"/>
                <w:sz w:val="20"/>
                <w:szCs w:val="20"/>
              </w:rPr>
              <w:t>State what is meant by angular momentum.</w:t>
            </w:r>
          </w:p>
          <w:p w14:paraId="057D2E6E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FB9D9D5" w14:textId="7476F327" w:rsidR="004E4F3B" w:rsidRPr="0075509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7D3047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7B1B537" w14:textId="0B838EC5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6-7 Homework</w:t>
            </w:r>
          </w:p>
          <w:p w14:paraId="1781B2E9" w14:textId="4187B0FE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9926BF">
              <w:rPr>
                <w:sz w:val="20"/>
                <w:szCs w:val="20"/>
              </w:rPr>
              <w:t>5</w:t>
            </w:r>
          </w:p>
          <w:p w14:paraId="65B95A67" w14:textId="251DEECD" w:rsidR="004E4F3B" w:rsidRDefault="009926BF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4E4F3B">
              <w:rPr>
                <w:sz w:val="20"/>
                <w:szCs w:val="20"/>
              </w:rPr>
              <w:t>xam</w:t>
            </w:r>
            <w:r>
              <w:rPr>
                <w:sz w:val="20"/>
                <w:szCs w:val="20"/>
              </w:rPr>
              <w:t xml:space="preserve"> 2</w:t>
            </w:r>
          </w:p>
          <w:p w14:paraId="12CDFF62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3CAFD8A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1D6D4DAF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0549EF0C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C59990B" w14:textId="10D85523" w:rsidR="009926BF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 6-7</w:t>
            </w:r>
          </w:p>
          <w:p w14:paraId="3450F36B" w14:textId="6E00E720" w:rsidR="009926BF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F850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0% or above in Quiz 5</w:t>
            </w:r>
          </w:p>
          <w:p w14:paraId="60DD6BA9" w14:textId="729C07A9" w:rsidR="009926BF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80% of students earned </w:t>
            </w:r>
            <w:r w:rsidR="00F850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0% or above in Exam 2</w:t>
            </w:r>
          </w:p>
          <w:p w14:paraId="0010D2B2" w14:textId="29781959" w:rsidR="004E4F3B" w:rsidRPr="0075509B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55%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6FB169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4FEA7066" w14:textId="18A28459" w:rsidR="004E4F3B" w:rsidRDefault="009926BF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72% </w:t>
            </w:r>
            <w:r w:rsidR="004E4F3B" w:rsidRPr="00422BBB">
              <w:rPr>
                <w:sz w:val="20"/>
                <w:szCs w:val="20"/>
              </w:rPr>
              <w:t xml:space="preserve">of students had an aggregate score of </w:t>
            </w:r>
            <w:r w:rsidR="004E4F3B">
              <w:rPr>
                <w:sz w:val="20"/>
                <w:szCs w:val="20"/>
              </w:rPr>
              <w:t>8</w:t>
            </w:r>
            <w:r w:rsidR="004E4F3B" w:rsidRPr="00422BBB">
              <w:rPr>
                <w:sz w:val="20"/>
                <w:szCs w:val="20"/>
              </w:rPr>
              <w:t xml:space="preserve">0% or </w:t>
            </w:r>
            <w:r w:rsidR="004E4F3B">
              <w:rPr>
                <w:sz w:val="20"/>
                <w:szCs w:val="20"/>
              </w:rPr>
              <w:t xml:space="preserve">more </w:t>
            </w:r>
            <w:r w:rsidR="004E4F3B" w:rsidRPr="00422BBB">
              <w:rPr>
                <w:sz w:val="20"/>
                <w:szCs w:val="20"/>
              </w:rPr>
              <w:t xml:space="preserve">on </w:t>
            </w:r>
            <w:r w:rsidR="004E4F3B">
              <w:rPr>
                <w:sz w:val="20"/>
                <w:szCs w:val="20"/>
              </w:rPr>
              <w:t xml:space="preserve">Ch 6-7 homework. </w:t>
            </w:r>
          </w:p>
          <w:p w14:paraId="6FE6E878" w14:textId="77205110" w:rsidR="004E4F3B" w:rsidRPr="0075509B" w:rsidRDefault="009926BF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E4F3B">
              <w:rPr>
                <w:sz w:val="20"/>
                <w:szCs w:val="20"/>
              </w:rPr>
              <w:t xml:space="preserve">% of students had an aggregate score of </w:t>
            </w:r>
            <w:r w:rsidR="00F85094">
              <w:rPr>
                <w:sz w:val="20"/>
                <w:szCs w:val="20"/>
              </w:rPr>
              <w:t>6</w:t>
            </w:r>
            <w:r w:rsidR="004E4F3B">
              <w:rPr>
                <w:sz w:val="20"/>
                <w:szCs w:val="20"/>
              </w:rPr>
              <w:t xml:space="preserve">0% or more on quiz </w:t>
            </w:r>
            <w:r>
              <w:rPr>
                <w:sz w:val="20"/>
                <w:szCs w:val="20"/>
              </w:rPr>
              <w:t>5</w:t>
            </w:r>
            <w:r w:rsidR="004E4F3B">
              <w:rPr>
                <w:sz w:val="20"/>
                <w:szCs w:val="20"/>
              </w:rPr>
              <w:t>.</w:t>
            </w:r>
          </w:p>
          <w:p w14:paraId="0871479F" w14:textId="17C921C4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2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 of students had an aggregate score of 60% or more on exam</w:t>
            </w:r>
            <w:r w:rsidR="009926B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</w:t>
            </w:r>
          </w:p>
          <w:p w14:paraId="52F79B8D" w14:textId="77777777" w:rsidR="009926BF" w:rsidRPr="0075509B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 of students had an aggregate score of 55% or more on Final Exam.</w:t>
            </w:r>
          </w:p>
          <w:p w14:paraId="471D8540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77F5CC34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2BA7E42C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287394FC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75274728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7EE1D1E6" w14:textId="424B462A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 w:rsidR="009926BF"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D81ECE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7D91EB4" w14:textId="5CCF9D96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part of the course is mathematically more intensive. </w:t>
            </w:r>
          </w:p>
          <w:p w14:paraId="5246288B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688E4937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359BB253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7C9A15B" w14:textId="4DC8D49A" w:rsidR="004E4F3B" w:rsidRPr="0075509B" w:rsidRDefault="00C53DE7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more problems</w:t>
            </w:r>
          </w:p>
        </w:tc>
      </w:tr>
      <w:tr w:rsidR="00C53DE7" w14:paraId="40FCAA5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66F2BC" w14:textId="77777777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10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4FD8597" w14:textId="3AF020E0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State Newton's law of gravity and describe how gravitational forces vary with distance.</w:t>
            </w:r>
            <w:r w:rsidRPr="0075509B">
              <w:rPr>
                <w:color w:val="auto"/>
                <w:sz w:val="20"/>
                <w:szCs w:val="20"/>
              </w:rPr>
              <w:t xml:space="preserve"> </w:t>
            </w:r>
          </w:p>
          <w:p w14:paraId="222B78A7" w14:textId="77777777" w:rsidR="00C53DE7" w:rsidRDefault="00C53DE7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8C06F36" w14:textId="624A0CBC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11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4DD780DB" w14:textId="296D5514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atomic number and mass number.</w:t>
            </w:r>
          </w:p>
          <w:p w14:paraId="236BBF2C" w14:textId="34C26F10" w:rsidR="00C53DE7" w:rsidRPr="0075509B" w:rsidRDefault="00C53DE7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A82CE6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7CF6153" w14:textId="7E00C37D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9,11 Homework</w:t>
            </w:r>
          </w:p>
          <w:p w14:paraId="1040E918" w14:textId="2B893FDD" w:rsidR="00C53DE7" w:rsidRDefault="009926BF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53DE7">
              <w:rPr>
                <w:sz w:val="20"/>
                <w:szCs w:val="20"/>
              </w:rPr>
              <w:t>xam</w:t>
            </w:r>
            <w:r>
              <w:rPr>
                <w:sz w:val="20"/>
                <w:szCs w:val="20"/>
              </w:rPr>
              <w:t xml:space="preserve"> 2</w:t>
            </w:r>
          </w:p>
          <w:p w14:paraId="253AFC96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62F8C92D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7D4AB682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3648A066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0AF2CB51" w14:textId="63AEB0F6" w:rsidR="009926BF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80% or above in homework </w:t>
            </w:r>
            <w:r w:rsidR="00F85094">
              <w:rPr>
                <w:sz w:val="20"/>
                <w:szCs w:val="20"/>
              </w:rPr>
              <w:t>9, 11</w:t>
            </w:r>
          </w:p>
          <w:p w14:paraId="1F6E86B2" w14:textId="0C9321FD" w:rsidR="009926BF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F850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0% or above in Quiz </w:t>
            </w:r>
            <w:r w:rsidR="00F85094">
              <w:rPr>
                <w:sz w:val="20"/>
                <w:szCs w:val="20"/>
              </w:rPr>
              <w:t>6</w:t>
            </w:r>
          </w:p>
          <w:p w14:paraId="6E320AD7" w14:textId="1E35B390" w:rsidR="009926BF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80% of students earned </w:t>
            </w:r>
            <w:r w:rsidR="00F8509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0% or above in Exam 2</w:t>
            </w:r>
          </w:p>
          <w:p w14:paraId="7791B6D9" w14:textId="10D6D272" w:rsidR="00C53DE7" w:rsidRPr="0075509B" w:rsidRDefault="009926BF" w:rsidP="009926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55%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5D9863C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C8BF538" w14:textId="779A28D7" w:rsidR="00F85094" w:rsidRDefault="00F85094" w:rsidP="00F85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69% </w:t>
            </w:r>
            <w:r w:rsidRPr="00422BBB">
              <w:rPr>
                <w:sz w:val="20"/>
                <w:szCs w:val="20"/>
              </w:rPr>
              <w:t xml:space="preserve">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9, 11 homework. </w:t>
            </w:r>
          </w:p>
          <w:p w14:paraId="404B14B3" w14:textId="41BD7922" w:rsidR="00F85094" w:rsidRPr="0075509B" w:rsidRDefault="00F85094" w:rsidP="00F85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of students had an aggregate score of 60% or more on quiz 6.</w:t>
            </w:r>
          </w:p>
          <w:p w14:paraId="1B65E914" w14:textId="77777777" w:rsidR="00F85094" w:rsidRPr="0075509B" w:rsidRDefault="00F85094" w:rsidP="00F85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exam 2.</w:t>
            </w:r>
          </w:p>
          <w:p w14:paraId="2FAB53C6" w14:textId="77777777" w:rsidR="00F85094" w:rsidRPr="0075509B" w:rsidRDefault="00F85094" w:rsidP="00F85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 of students had an aggregate score of 55% or more on Final Exam.</w:t>
            </w:r>
          </w:p>
          <w:p w14:paraId="26F81372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160ECE8A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51163A9B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5CD3282B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2BB8EDFC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2C20A80E" w14:textId="724E1713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DD349E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108692E" w14:textId="61269AA6" w:rsidR="00C53DE7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2107B4FD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0AB7C2CF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46B94269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6C01D605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7BDBF96C" w14:textId="3FB709DA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309578F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948BDD" w14:textId="1BD58657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color w:val="auto"/>
                <w:sz w:val="20"/>
                <w:szCs w:val="20"/>
              </w:rPr>
              <w:t>12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6EB7F1C" w14:textId="77777777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temperature and heat.</w:t>
            </w:r>
          </w:p>
          <w:p w14:paraId="3393C491" w14:textId="77777777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9367A95" w14:textId="604AC03F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13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EBE1644" w14:textId="60D43245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Describe and calculate density.</w:t>
            </w:r>
          </w:p>
          <w:p w14:paraId="479970A2" w14:textId="6482E272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B4ED71D" w14:textId="4BB315B2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14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0C362953" w14:textId="06F091CD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Compare heat engines and refrigerators.</w:t>
            </w:r>
          </w:p>
          <w:p w14:paraId="56160E02" w14:textId="272446D5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48D9E36" w14:textId="70AA516C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15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5BE26A2" w14:textId="73433C8F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transverse and longitudinal waves.</w:t>
            </w:r>
          </w:p>
          <w:p w14:paraId="757722FF" w14:textId="768683F3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2E6EAF" w14:textId="58A823C9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16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180F019" w14:textId="1CD38E1A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amplitude and frequency modulation.</w:t>
            </w:r>
          </w:p>
          <w:p w14:paraId="0D030CC7" w14:textId="03782799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C4C4D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FC15689" w14:textId="4D10F056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15,19 Homework</w:t>
            </w:r>
          </w:p>
          <w:p w14:paraId="77219018" w14:textId="6CAE932D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F91809">
              <w:rPr>
                <w:sz w:val="20"/>
                <w:szCs w:val="20"/>
              </w:rPr>
              <w:t>7, 8</w:t>
            </w:r>
          </w:p>
          <w:p w14:paraId="5DA1F01D" w14:textId="7DF3E495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</w:t>
            </w:r>
          </w:p>
          <w:p w14:paraId="21693F8C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5DB7A59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9577EFE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CAFD5E0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79A11DF" w14:textId="5D54AE6D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 15,19</w:t>
            </w:r>
          </w:p>
          <w:p w14:paraId="2CAC779F" w14:textId="688C263C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Quiz 7,8</w:t>
            </w:r>
          </w:p>
          <w:p w14:paraId="6F75DFE8" w14:textId="77777777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labs</w:t>
            </w:r>
          </w:p>
          <w:p w14:paraId="181BBC9F" w14:textId="1B43AB4A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students earned 60% or above in Exam 2</w:t>
            </w:r>
          </w:p>
          <w:p w14:paraId="490DDA93" w14:textId="7B1FE49E" w:rsidR="005C20FB" w:rsidRPr="0075509B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55%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FEF0F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72906BF" w14:textId="7BC9A03C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15,19 homework. </w:t>
            </w:r>
          </w:p>
          <w:p w14:paraId="5BF4B59C" w14:textId="72044568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 of students had an aggregate score of 60% or more on quiz 7,8.</w:t>
            </w:r>
          </w:p>
          <w:p w14:paraId="55E814E9" w14:textId="1C484968" w:rsidR="00F91809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students earned 90% or above on lab2.</w:t>
            </w:r>
          </w:p>
          <w:p w14:paraId="4377166C" w14:textId="309A4E7F" w:rsidR="00F91809" w:rsidRPr="0075509B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 of students had an aggregate score of 60% or more on exam 2.</w:t>
            </w:r>
          </w:p>
          <w:p w14:paraId="4AA3F6AA" w14:textId="77777777" w:rsidR="00F91809" w:rsidRPr="0075509B" w:rsidRDefault="00F91809" w:rsidP="00F91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 of students had an aggregate score of 55% or more on Final Exam.</w:t>
            </w:r>
          </w:p>
          <w:p w14:paraId="08F9BB50" w14:textId="61F38B04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F93ADEC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F8429FA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C4B1D6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8B30FF8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38720A8" w14:textId="18786EFE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DEF53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471736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F641F8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F19C52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AAE07FE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1758167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61FC8C0B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016C716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168E89" w14:textId="59DE0B1B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17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65CE16D" w14:textId="54A31B2E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B1D0E">
              <w:rPr>
                <w:color w:val="auto"/>
                <w:sz w:val="20"/>
                <w:szCs w:val="20"/>
              </w:rPr>
              <w:t>State Coulomb's law for electric force and compare it with Newton's law of gravity.</w:t>
            </w:r>
          </w:p>
          <w:p w14:paraId="10569293" w14:textId="77777777" w:rsidR="00F5672C" w:rsidRDefault="00F5672C" w:rsidP="007B1D0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2814790" w14:textId="77777777" w:rsidR="00F5672C" w:rsidRDefault="00F5672C" w:rsidP="00F5672C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18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601C3167" w14:textId="77777777" w:rsidR="00F5672C" w:rsidRDefault="00F5672C" w:rsidP="00F5672C">
            <w:pPr>
              <w:pStyle w:val="Default"/>
              <w:rPr>
                <w:color w:val="auto"/>
                <w:sz w:val="20"/>
                <w:szCs w:val="20"/>
              </w:rPr>
            </w:pPr>
            <w:r w:rsidRPr="007B1D0E">
              <w:rPr>
                <w:color w:val="auto"/>
                <w:sz w:val="20"/>
                <w:szCs w:val="20"/>
              </w:rPr>
              <w:t>Describe magnetic fields and magnetic domains.</w:t>
            </w:r>
          </w:p>
          <w:p w14:paraId="34A01D3F" w14:textId="77777777" w:rsidR="00F5672C" w:rsidRDefault="00F5672C" w:rsidP="00F5672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D8EBF91" w14:textId="77777777" w:rsidR="00F5672C" w:rsidRDefault="00F5672C" w:rsidP="00F5672C">
            <w:pPr>
              <w:pStyle w:val="Default"/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19</w:t>
            </w:r>
            <w:r w:rsidRPr="0075509B">
              <w:rPr>
                <w:color w:val="auto"/>
                <w:sz w:val="20"/>
                <w:szCs w:val="20"/>
              </w:rPr>
              <w:t>:</w:t>
            </w:r>
            <w:r>
              <w:t xml:space="preserve"> </w:t>
            </w:r>
          </w:p>
          <w:p w14:paraId="68581B07" w14:textId="77777777" w:rsidR="00F5672C" w:rsidRDefault="00F5672C" w:rsidP="00F5672C">
            <w:pPr>
              <w:pStyle w:val="Default"/>
              <w:rPr>
                <w:color w:val="auto"/>
                <w:sz w:val="20"/>
                <w:szCs w:val="20"/>
              </w:rPr>
            </w:pPr>
            <w:r w:rsidRPr="007B1D0E">
              <w:rPr>
                <w:color w:val="auto"/>
                <w:sz w:val="20"/>
                <w:szCs w:val="20"/>
              </w:rPr>
              <w:t>Discuss the concept radioactive half life and the danger of radioactivity.</w:t>
            </w:r>
          </w:p>
          <w:p w14:paraId="2877A083" w14:textId="02299D59" w:rsidR="00F5672C" w:rsidRPr="0075509B" w:rsidRDefault="00F5672C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F060DA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5C074C4" w14:textId="163526AD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22,23</w:t>
            </w:r>
            <w:r w:rsidR="00F5672C">
              <w:rPr>
                <w:sz w:val="20"/>
                <w:szCs w:val="20"/>
              </w:rPr>
              <w:t>,24,26,33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734C80C8" w14:textId="3221B118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</w:t>
            </w:r>
            <w:r w:rsidR="00F5672C">
              <w:rPr>
                <w:sz w:val="20"/>
                <w:szCs w:val="20"/>
              </w:rPr>
              <w:t>9</w:t>
            </w:r>
          </w:p>
          <w:p w14:paraId="4017535C" w14:textId="437EC8DD" w:rsidR="00F5672C" w:rsidRDefault="00F5672C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3</w:t>
            </w:r>
          </w:p>
          <w:p w14:paraId="58E3076E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18A0F568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21B326C4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ABE56AA" w14:textId="115A2799" w:rsidR="00F5672C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 22,23,24,26,33</w:t>
            </w:r>
          </w:p>
          <w:p w14:paraId="030F9606" w14:textId="3E239085" w:rsidR="00F5672C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Quiz 9</w:t>
            </w:r>
          </w:p>
          <w:p w14:paraId="07FB04A1" w14:textId="77777777" w:rsidR="00F5672C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labs</w:t>
            </w:r>
          </w:p>
          <w:p w14:paraId="10557CA3" w14:textId="7EEC2E8B" w:rsidR="005C20FB" w:rsidRPr="0075509B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55%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57FE71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3A5F029" w14:textId="44C6E6FC" w:rsidR="00F5672C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22,23,24,26,33 homework. </w:t>
            </w:r>
          </w:p>
          <w:p w14:paraId="0FFB10B1" w14:textId="48D732F8" w:rsidR="00F5672C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 of students had an aggregate score of 60% or more on quiz 9</w:t>
            </w:r>
          </w:p>
          <w:p w14:paraId="2DBC07D4" w14:textId="5FAFF6D2" w:rsidR="00F5672C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 of students earned 90% or above on lab3.</w:t>
            </w:r>
          </w:p>
          <w:p w14:paraId="0D0263F7" w14:textId="77777777" w:rsidR="00F5672C" w:rsidRPr="0075509B" w:rsidRDefault="00F5672C" w:rsidP="00F567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 of students had an aggregate score of 55% or more on Final Exam.</w:t>
            </w:r>
          </w:p>
          <w:p w14:paraId="68DFF416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72A3D405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1209B077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3A9B31C9" w14:textId="18C38765" w:rsidR="005C20FB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16E116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C60321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6972BF4F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72222DFC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244B1928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010C9B4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6ED1CB2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05ECC30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DF3238" w14:textId="29A61790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 w:rsidR="00DA617B">
              <w:rPr>
                <w:color w:val="auto"/>
                <w:sz w:val="20"/>
                <w:szCs w:val="20"/>
              </w:rPr>
              <w:t>20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4C7009CF" w14:textId="5E04753C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96486A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Demonstrate an understanding of the scientific methodologies used in various disciplines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64DB94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48AB22" w14:textId="2E79ECEB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5CDA268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805919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038C29F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2F6D2DD" w14:textId="4BABDFFA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 xml:space="preserve">aggregate score of </w:t>
            </w:r>
            <w:r w:rsidR="00BF11DB"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0457B4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BA5720C" w14:textId="435C4846" w:rsidR="005C20FB" w:rsidRPr="0075509B" w:rsidRDefault="005E1B38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C20F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5C20FB">
              <w:rPr>
                <w:sz w:val="20"/>
                <w:szCs w:val="20"/>
              </w:rPr>
              <w:t>0% or more on applicable exam questions</w:t>
            </w:r>
          </w:p>
          <w:p w14:paraId="4515388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A25C0B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55E54F6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EEE5B9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93BFA21" w14:textId="04DD137D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F7BB1F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6D28D1E" w14:textId="1DF9312B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067CB7A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99E4FF7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96EAFD0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65BACC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60055E9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69F13B2E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01E4D6" w14:textId="675056A9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A617B">
              <w:rPr>
                <w:color w:val="auto"/>
                <w:sz w:val="20"/>
                <w:szCs w:val="20"/>
              </w:rPr>
              <w:t>21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1A53E01D" w14:textId="326F27AC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4EB4E006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Effectively interpret and apply scientific principles and concepts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0330C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D440950" w14:textId="2F427EA4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0625F13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7EB3A9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6B24F8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632AB9C" w14:textId="28B60D9B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 xml:space="preserve">aggregate score of </w:t>
            </w:r>
            <w:r w:rsidR="005E1B38"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EE5ED5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85AB307" w14:textId="55550515" w:rsidR="005C20FB" w:rsidRPr="0075509B" w:rsidRDefault="005E1B38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5C20F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5C20FB">
              <w:rPr>
                <w:sz w:val="20"/>
                <w:szCs w:val="20"/>
              </w:rPr>
              <w:t>0% or more on applicable exam questions</w:t>
            </w:r>
          </w:p>
          <w:p w14:paraId="33F22F9F" w14:textId="4C223BBE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652E9F7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5E6918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96AD2D9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22795C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3AA40BF" w14:textId="52D8F8EF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82BB79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98D5D7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335F0ADE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030AE8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6A36C1F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677B24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8FE756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4E9D731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73B51168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783F62" w14:textId="1AD3C9CD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A617B">
              <w:rPr>
                <w:color w:val="auto"/>
                <w:sz w:val="20"/>
                <w:szCs w:val="20"/>
              </w:rPr>
              <w:t>22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76CC76FE" w14:textId="53B59B72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246D1E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8817D2">
              <w:rPr>
                <w:color w:val="auto"/>
                <w:sz w:val="20"/>
                <w:szCs w:val="20"/>
              </w:rPr>
              <w:t>Apply scientific reasoning to the evaluation, analysis, or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817D2">
              <w:rPr>
                <w:color w:val="auto"/>
                <w:sz w:val="20"/>
                <w:szCs w:val="20"/>
              </w:rPr>
              <w:t>interpretation of models and theories developed in the sciences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1E8F1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63B2DA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69D14536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C5917B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0F06F73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703C014" w14:textId="4F03BFB9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 xml:space="preserve">aggregate score of </w:t>
            </w:r>
            <w:r w:rsidR="005E1B38"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EC8B3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A92E691" w14:textId="4346A108" w:rsidR="005C20FB" w:rsidRPr="0075509B" w:rsidRDefault="005E1B38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20FB">
              <w:rPr>
                <w:sz w:val="20"/>
                <w:szCs w:val="20"/>
              </w:rPr>
              <w:t xml:space="preserve">0% of students had an aggregate score of </w:t>
            </w:r>
            <w:r>
              <w:rPr>
                <w:sz w:val="20"/>
                <w:szCs w:val="20"/>
              </w:rPr>
              <w:t>6</w:t>
            </w:r>
            <w:r w:rsidR="005C20FB">
              <w:rPr>
                <w:sz w:val="20"/>
                <w:szCs w:val="20"/>
              </w:rPr>
              <w:t>0% or more on applicable exam questions</w:t>
            </w:r>
          </w:p>
          <w:p w14:paraId="0EA6AA69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E873B7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501F15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6957D8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FFCE6D4" w14:textId="56E962A0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301D7E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F4781E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74E859B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0C7A85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690DA4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E11DD9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E6F7606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50FA18A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7DA0221C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69C0BD" w14:textId="4FFA3FB1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A617B">
              <w:rPr>
                <w:color w:val="auto"/>
                <w:sz w:val="20"/>
                <w:szCs w:val="20"/>
              </w:rPr>
              <w:t>23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5C0B0C07" w14:textId="114FE13F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6813D32C" w14:textId="77777777" w:rsidR="005C20FB" w:rsidRPr="00785659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Effectively apply mathematical principles and quantitative</w:t>
            </w:r>
          </w:p>
          <w:p w14:paraId="5B9927E2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methods to collect and analyze scientific data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8B500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B8960C0" w14:textId="00046CB4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</w:t>
            </w:r>
            <w:r w:rsidR="00DA617B">
              <w:rPr>
                <w:sz w:val="20"/>
                <w:szCs w:val="20"/>
              </w:rPr>
              <w:t xml:space="preserve"> and labs</w:t>
            </w:r>
            <w:r w:rsidRPr="00BB11A4">
              <w:rPr>
                <w:sz w:val="20"/>
                <w:szCs w:val="20"/>
              </w:rPr>
              <w:t xml:space="preserve"> throughout the course</w:t>
            </w:r>
          </w:p>
          <w:p w14:paraId="505181B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1E911E8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560CA5F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E682127" w14:textId="18F611BD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 xml:space="preserve">aggregate score of </w:t>
            </w:r>
            <w:r w:rsidR="005E1B38"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CCD0F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F88A4C6" w14:textId="7AEA21D8" w:rsidR="005C20FB" w:rsidRPr="0075509B" w:rsidRDefault="005E1B38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20FB">
              <w:rPr>
                <w:sz w:val="20"/>
                <w:szCs w:val="20"/>
              </w:rPr>
              <w:t xml:space="preserve">0% of students had an aggregate score of </w:t>
            </w:r>
            <w:r>
              <w:rPr>
                <w:sz w:val="20"/>
                <w:szCs w:val="20"/>
              </w:rPr>
              <w:t>6</w:t>
            </w:r>
            <w:r w:rsidR="005C20FB">
              <w:rPr>
                <w:sz w:val="20"/>
                <w:szCs w:val="20"/>
              </w:rPr>
              <w:t>0% or more on applicable exam questions</w:t>
            </w:r>
            <w:r w:rsidR="00DA617B">
              <w:rPr>
                <w:sz w:val="20"/>
                <w:szCs w:val="20"/>
              </w:rPr>
              <w:t xml:space="preserve"> as well as labs.</w:t>
            </w:r>
          </w:p>
          <w:p w14:paraId="5279771B" w14:textId="60A4060A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B78D6C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699027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6FF613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E429091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AB0ECFB" w14:textId="1968922A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803F0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654EAB44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BA4391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62F0B3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5CEDB8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BC7D47A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C2F4CB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281EB8A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3498D81" w14:textId="67F4129B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 w:rsidR="00DA617B">
              <w:rPr>
                <w:color w:val="auto"/>
                <w:sz w:val="20"/>
                <w:szCs w:val="20"/>
              </w:rPr>
              <w:t>24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B01EAD2" w14:textId="153529BC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37C62EC2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Utilize the scientific method to arrive at informed conclusions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D53492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F2B3251" w14:textId="3F90D6FE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 xml:space="preserve">exams </w:t>
            </w:r>
            <w:r w:rsidR="00DA617B">
              <w:rPr>
                <w:sz w:val="20"/>
                <w:szCs w:val="20"/>
              </w:rPr>
              <w:t xml:space="preserve">and labs </w:t>
            </w:r>
            <w:r w:rsidRPr="00BB11A4">
              <w:rPr>
                <w:sz w:val="20"/>
                <w:szCs w:val="20"/>
              </w:rPr>
              <w:t>throughout the course</w:t>
            </w:r>
          </w:p>
          <w:p w14:paraId="473627A4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39B8CB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172A6B9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15019E4" w14:textId="30EC3110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 xml:space="preserve">aggregate score of </w:t>
            </w:r>
            <w:r w:rsidR="005E1B38"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8FE15B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1DDFB21" w14:textId="77AE2175" w:rsidR="005C20FB" w:rsidRPr="0075509B" w:rsidRDefault="005E1B38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20FB">
              <w:rPr>
                <w:sz w:val="20"/>
                <w:szCs w:val="20"/>
              </w:rPr>
              <w:t xml:space="preserve">0% of students had an aggregate score of </w:t>
            </w:r>
            <w:r>
              <w:rPr>
                <w:sz w:val="20"/>
                <w:szCs w:val="20"/>
              </w:rPr>
              <w:t>6</w:t>
            </w:r>
            <w:r w:rsidR="005C20FB">
              <w:rPr>
                <w:sz w:val="20"/>
                <w:szCs w:val="20"/>
              </w:rPr>
              <w:t>0% or more on applicable exam questions</w:t>
            </w:r>
            <w:r w:rsidR="00DA617B">
              <w:rPr>
                <w:sz w:val="20"/>
                <w:szCs w:val="20"/>
              </w:rPr>
              <w:t xml:space="preserve"> as well as labs.</w:t>
            </w:r>
          </w:p>
          <w:p w14:paraId="5BBC195E" w14:textId="0825EC11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455B93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7AE79B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B817246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009B1C3" w14:textId="66CDD449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EF5408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60D4CB0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1B89DAF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C1FB5A6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788744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8E09804" w14:textId="39838B86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up:</w:t>
            </w:r>
          </w:p>
          <w:p w14:paraId="7B347FFB" w14:textId="7C9CB24C" w:rsidR="00691D5A" w:rsidRPr="0075509B" w:rsidRDefault="00533C4E" w:rsidP="00691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</w:t>
            </w:r>
            <w:r w:rsidR="005E1B38">
              <w:rPr>
                <w:sz w:val="20"/>
                <w:szCs w:val="20"/>
              </w:rPr>
              <w:t>was a hybrid course due to the COVID-19 restrictions. This student group usually prefer in-person courses rather than online course</w:t>
            </w:r>
            <w:r w:rsidR="00814E55">
              <w:rPr>
                <w:sz w:val="20"/>
                <w:szCs w:val="20"/>
              </w:rPr>
              <w:t>s</w:t>
            </w:r>
            <w:r w:rsidR="005E1B38">
              <w:rPr>
                <w:sz w:val="20"/>
                <w:szCs w:val="20"/>
              </w:rPr>
              <w:t xml:space="preserve">. Even though the assessment criterion achieved for each assessment measure, I believe </w:t>
            </w:r>
            <w:r w:rsidR="003142E8">
              <w:rPr>
                <w:sz w:val="20"/>
                <w:szCs w:val="20"/>
              </w:rPr>
              <w:t xml:space="preserve">some changes should be done </w:t>
            </w:r>
            <w:r w:rsidR="00BB63A6">
              <w:rPr>
                <w:sz w:val="20"/>
                <w:szCs w:val="20"/>
              </w:rPr>
              <w:t xml:space="preserve">on the syllabus and the structure of the course. More technical and applied aspects should be incorporated. More simulations related labs as well as hands-on laboratory activities could be added advantage to this course. </w:t>
            </w:r>
            <w:r w:rsidR="008733F1">
              <w:rPr>
                <w:sz w:val="20"/>
                <w:szCs w:val="20"/>
              </w:rPr>
              <w:t>Also</w:t>
            </w:r>
            <w:r w:rsidR="00691D5A">
              <w:rPr>
                <w:sz w:val="20"/>
                <w:szCs w:val="20"/>
              </w:rPr>
              <w:t xml:space="preserve">, </w:t>
            </w:r>
            <w:r w:rsidR="008733F1">
              <w:rPr>
                <w:sz w:val="20"/>
                <w:szCs w:val="20"/>
              </w:rPr>
              <w:t xml:space="preserve">students should be </w:t>
            </w:r>
            <w:r w:rsidR="00691D5A">
              <w:rPr>
                <w:sz w:val="20"/>
                <w:szCs w:val="20"/>
              </w:rPr>
              <w:t>encourag</w:t>
            </w:r>
            <w:r w:rsidR="008733F1">
              <w:rPr>
                <w:sz w:val="20"/>
                <w:szCs w:val="20"/>
              </w:rPr>
              <w:t xml:space="preserve">ed to </w:t>
            </w:r>
            <w:r w:rsidR="00691D5A">
              <w:rPr>
                <w:sz w:val="20"/>
                <w:szCs w:val="20"/>
              </w:rPr>
              <w:t xml:space="preserve">use the tutoring facilities. </w:t>
            </w:r>
          </w:p>
        </w:tc>
      </w:tr>
    </w:tbl>
    <w:p w14:paraId="3D9F54F5" w14:textId="77777777" w:rsidR="00CB29AD" w:rsidRDefault="00CB29AD"/>
    <w:p w14:paraId="5C41D94B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1509C9FC" w14:textId="77777777" w:rsidR="00800F9A" w:rsidRDefault="00800F9A">
      <w:pPr>
        <w:rPr>
          <w:sz w:val="23"/>
          <w:szCs w:val="23"/>
        </w:rPr>
      </w:pPr>
    </w:p>
    <w:p w14:paraId="3396895C" w14:textId="7795712C" w:rsidR="00800F9A" w:rsidRDefault="00800F9A">
      <w:pPr>
        <w:rPr>
          <w:sz w:val="23"/>
          <w:szCs w:val="23"/>
        </w:rPr>
      </w:pPr>
    </w:p>
    <w:p w14:paraId="3B239FB8" w14:textId="77777777" w:rsidR="005E7E2D" w:rsidRDefault="005E7E2D">
      <w:pPr>
        <w:rPr>
          <w:sz w:val="23"/>
          <w:szCs w:val="23"/>
        </w:rPr>
      </w:pPr>
    </w:p>
    <w:p w14:paraId="31206CD5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43FBFC1F" w14:textId="77777777" w:rsidR="005A2F35" w:rsidRDefault="005A2F35">
      <w:pPr>
        <w:rPr>
          <w:sz w:val="23"/>
          <w:szCs w:val="23"/>
        </w:rPr>
      </w:pPr>
    </w:p>
    <w:p w14:paraId="35041BD0" w14:textId="77777777" w:rsidR="00E71068" w:rsidRDefault="00E71068">
      <w:pPr>
        <w:rPr>
          <w:sz w:val="23"/>
          <w:szCs w:val="23"/>
        </w:rPr>
      </w:pPr>
    </w:p>
    <w:p w14:paraId="79ABB94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BEFB3E8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45D5A053" w14:textId="77777777" w:rsidR="00E71068" w:rsidRDefault="00E71068" w:rsidP="00E71068">
      <w:pPr>
        <w:rPr>
          <w:sz w:val="23"/>
          <w:szCs w:val="23"/>
        </w:rPr>
      </w:pPr>
    </w:p>
    <w:p w14:paraId="2F74703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21019C37" w14:textId="77777777" w:rsidR="00E71068" w:rsidRDefault="00E71068" w:rsidP="00E71068">
      <w:pPr>
        <w:rPr>
          <w:sz w:val="23"/>
          <w:szCs w:val="23"/>
        </w:rPr>
      </w:pPr>
    </w:p>
    <w:p w14:paraId="55D2A03A" w14:textId="77777777" w:rsidR="005A2F35" w:rsidRDefault="005A2F35">
      <w:pPr>
        <w:rPr>
          <w:sz w:val="23"/>
          <w:szCs w:val="23"/>
        </w:rPr>
      </w:pPr>
    </w:p>
    <w:p w14:paraId="0C59BE6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9E9DCB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4BC44E63" w14:textId="77777777" w:rsidR="005A2F35" w:rsidRDefault="005A2F35">
      <w:pPr>
        <w:rPr>
          <w:sz w:val="23"/>
          <w:szCs w:val="23"/>
        </w:rPr>
      </w:pPr>
    </w:p>
    <w:p w14:paraId="45000EDF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E4751DC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4E05" w14:textId="77777777" w:rsidR="00126B59" w:rsidRDefault="00126B59" w:rsidP="000E19B6">
      <w:r>
        <w:separator/>
      </w:r>
    </w:p>
  </w:endnote>
  <w:endnote w:type="continuationSeparator" w:id="0">
    <w:p w14:paraId="0E948814" w14:textId="77777777" w:rsidR="00126B59" w:rsidRDefault="00126B59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C1D6" w14:textId="77777777" w:rsidR="008F3D6F" w:rsidRPr="000C1B4A" w:rsidRDefault="008F3D6F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A8CB" w14:textId="77777777" w:rsidR="00126B59" w:rsidRDefault="00126B59" w:rsidP="000E19B6">
      <w:r>
        <w:separator/>
      </w:r>
    </w:p>
  </w:footnote>
  <w:footnote w:type="continuationSeparator" w:id="0">
    <w:p w14:paraId="6D5A833D" w14:textId="77777777" w:rsidR="00126B59" w:rsidRDefault="00126B59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3E1D" w14:textId="77777777" w:rsidR="008F3D6F" w:rsidRDefault="008F3D6F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4238F8A" w14:textId="77777777" w:rsidR="008F3D6F" w:rsidRDefault="008F3D6F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C7B"/>
    <w:rsid w:val="000376FA"/>
    <w:rsid w:val="00045E1A"/>
    <w:rsid w:val="00091AB5"/>
    <w:rsid w:val="000B6098"/>
    <w:rsid w:val="000C1B4A"/>
    <w:rsid w:val="000E19B6"/>
    <w:rsid w:val="00100506"/>
    <w:rsid w:val="00101C88"/>
    <w:rsid w:val="001162E7"/>
    <w:rsid w:val="00116348"/>
    <w:rsid w:val="00126B59"/>
    <w:rsid w:val="00133726"/>
    <w:rsid w:val="001635F9"/>
    <w:rsid w:val="0016662B"/>
    <w:rsid w:val="00183660"/>
    <w:rsid w:val="0018584A"/>
    <w:rsid w:val="0019118B"/>
    <w:rsid w:val="001A28B4"/>
    <w:rsid w:val="001F21EE"/>
    <w:rsid w:val="00255484"/>
    <w:rsid w:val="00276CD9"/>
    <w:rsid w:val="00290AF3"/>
    <w:rsid w:val="003142E8"/>
    <w:rsid w:val="003423AA"/>
    <w:rsid w:val="0034506B"/>
    <w:rsid w:val="0035378E"/>
    <w:rsid w:val="0036523C"/>
    <w:rsid w:val="0037112D"/>
    <w:rsid w:val="00391859"/>
    <w:rsid w:val="003946ED"/>
    <w:rsid w:val="003B5F2A"/>
    <w:rsid w:val="003D57A7"/>
    <w:rsid w:val="003E0067"/>
    <w:rsid w:val="003E3CE5"/>
    <w:rsid w:val="003E7932"/>
    <w:rsid w:val="00400B79"/>
    <w:rsid w:val="00407C09"/>
    <w:rsid w:val="00417B89"/>
    <w:rsid w:val="00421E54"/>
    <w:rsid w:val="00422BBB"/>
    <w:rsid w:val="00441652"/>
    <w:rsid w:val="0044652D"/>
    <w:rsid w:val="004603FD"/>
    <w:rsid w:val="00467092"/>
    <w:rsid w:val="004742BD"/>
    <w:rsid w:val="0048097D"/>
    <w:rsid w:val="004A65BF"/>
    <w:rsid w:val="004C0C30"/>
    <w:rsid w:val="004D707C"/>
    <w:rsid w:val="004E4F3B"/>
    <w:rsid w:val="00503077"/>
    <w:rsid w:val="00513280"/>
    <w:rsid w:val="00533C4E"/>
    <w:rsid w:val="005944D9"/>
    <w:rsid w:val="005A2F35"/>
    <w:rsid w:val="005B3B5D"/>
    <w:rsid w:val="005C20FB"/>
    <w:rsid w:val="005C592A"/>
    <w:rsid w:val="005D45B1"/>
    <w:rsid w:val="005E1B38"/>
    <w:rsid w:val="005E752C"/>
    <w:rsid w:val="005E7E2D"/>
    <w:rsid w:val="005F08CE"/>
    <w:rsid w:val="00604DEF"/>
    <w:rsid w:val="00633411"/>
    <w:rsid w:val="0063506A"/>
    <w:rsid w:val="00653E2E"/>
    <w:rsid w:val="00654AE6"/>
    <w:rsid w:val="00655C77"/>
    <w:rsid w:val="00685CAC"/>
    <w:rsid w:val="00691D5A"/>
    <w:rsid w:val="006B6771"/>
    <w:rsid w:val="006C536C"/>
    <w:rsid w:val="006E778B"/>
    <w:rsid w:val="00702448"/>
    <w:rsid w:val="007045D4"/>
    <w:rsid w:val="00720E8C"/>
    <w:rsid w:val="00732A40"/>
    <w:rsid w:val="00740EFB"/>
    <w:rsid w:val="0075509B"/>
    <w:rsid w:val="007829CD"/>
    <w:rsid w:val="00785659"/>
    <w:rsid w:val="00787599"/>
    <w:rsid w:val="00796B62"/>
    <w:rsid w:val="007B1D0E"/>
    <w:rsid w:val="007E68BA"/>
    <w:rsid w:val="007F357C"/>
    <w:rsid w:val="00800F9A"/>
    <w:rsid w:val="00814E55"/>
    <w:rsid w:val="00846C86"/>
    <w:rsid w:val="00857A92"/>
    <w:rsid w:val="008733F1"/>
    <w:rsid w:val="008817D2"/>
    <w:rsid w:val="00885FCE"/>
    <w:rsid w:val="008C6937"/>
    <w:rsid w:val="008D6228"/>
    <w:rsid w:val="008E0DC5"/>
    <w:rsid w:val="008E75CC"/>
    <w:rsid w:val="008F3D6F"/>
    <w:rsid w:val="009351BE"/>
    <w:rsid w:val="009402CB"/>
    <w:rsid w:val="0096523A"/>
    <w:rsid w:val="00967C80"/>
    <w:rsid w:val="00981222"/>
    <w:rsid w:val="0099104D"/>
    <w:rsid w:val="009926BF"/>
    <w:rsid w:val="00993066"/>
    <w:rsid w:val="009C7EB2"/>
    <w:rsid w:val="00A261E6"/>
    <w:rsid w:val="00A33498"/>
    <w:rsid w:val="00AC4A55"/>
    <w:rsid w:val="00AC4D11"/>
    <w:rsid w:val="00AE301D"/>
    <w:rsid w:val="00AF15E5"/>
    <w:rsid w:val="00B14E0D"/>
    <w:rsid w:val="00B23D43"/>
    <w:rsid w:val="00B36536"/>
    <w:rsid w:val="00B523FF"/>
    <w:rsid w:val="00B967EB"/>
    <w:rsid w:val="00BB11A4"/>
    <w:rsid w:val="00BB3D89"/>
    <w:rsid w:val="00BB63A6"/>
    <w:rsid w:val="00BC416C"/>
    <w:rsid w:val="00BC4FBF"/>
    <w:rsid w:val="00BC50B3"/>
    <w:rsid w:val="00BD68B4"/>
    <w:rsid w:val="00BE44BB"/>
    <w:rsid w:val="00BF11DB"/>
    <w:rsid w:val="00C269B4"/>
    <w:rsid w:val="00C33ED6"/>
    <w:rsid w:val="00C53DE7"/>
    <w:rsid w:val="00C60198"/>
    <w:rsid w:val="00C608E9"/>
    <w:rsid w:val="00CB195C"/>
    <w:rsid w:val="00CB29AD"/>
    <w:rsid w:val="00CC7527"/>
    <w:rsid w:val="00CF094B"/>
    <w:rsid w:val="00D27CC2"/>
    <w:rsid w:val="00D31F2D"/>
    <w:rsid w:val="00D72DE4"/>
    <w:rsid w:val="00D93799"/>
    <w:rsid w:val="00DA2BF6"/>
    <w:rsid w:val="00DA617B"/>
    <w:rsid w:val="00DA6CA9"/>
    <w:rsid w:val="00DB7668"/>
    <w:rsid w:val="00DC02D5"/>
    <w:rsid w:val="00E0067D"/>
    <w:rsid w:val="00E1652E"/>
    <w:rsid w:val="00E200A0"/>
    <w:rsid w:val="00E609BA"/>
    <w:rsid w:val="00E62C46"/>
    <w:rsid w:val="00E71068"/>
    <w:rsid w:val="00E81F81"/>
    <w:rsid w:val="00E83581"/>
    <w:rsid w:val="00E8432E"/>
    <w:rsid w:val="00E923A9"/>
    <w:rsid w:val="00E93E1E"/>
    <w:rsid w:val="00EA1D61"/>
    <w:rsid w:val="00EB5B30"/>
    <w:rsid w:val="00F0364B"/>
    <w:rsid w:val="00F0635C"/>
    <w:rsid w:val="00F225AB"/>
    <w:rsid w:val="00F5672C"/>
    <w:rsid w:val="00F733B9"/>
    <w:rsid w:val="00F85094"/>
    <w:rsid w:val="00F8675D"/>
    <w:rsid w:val="00F90F8E"/>
    <w:rsid w:val="00F91809"/>
    <w:rsid w:val="00FA0065"/>
    <w:rsid w:val="00FB1EBB"/>
    <w:rsid w:val="00FB1F8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0F572"/>
  <w15:chartTrackingRefBased/>
  <w15:docId w15:val="{136BCB91-2912-45E8-BB91-0975B4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91C-8DD5-44DB-A6B5-72BEFD0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dcterms:created xsi:type="dcterms:W3CDTF">2021-10-19T16:41:00Z</dcterms:created>
  <dcterms:modified xsi:type="dcterms:W3CDTF">2021-10-19T16:41:00Z</dcterms:modified>
</cp:coreProperties>
</file>