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0D5E" w:rsidRPr="00F95B54" w:rsidRDefault="00854FF4" w:rsidP="00D20D5E">
      <w:pPr>
        <w:rPr>
          <w:color w:val="008000"/>
        </w:rPr>
      </w:pPr>
      <w:r w:rsidRPr="00AF1033">
        <w:rPr>
          <w:noProof/>
        </w:rPr>
        <w:drawing>
          <wp:inline distT="0" distB="0" distL="0" distR="0">
            <wp:extent cx="1428750" cy="952500"/>
            <wp:effectExtent l="0" t="0" r="0" b="0"/>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inline>
        </w:drawing>
      </w:r>
      <w:r w:rsidR="00D20D5E">
        <w:tab/>
      </w:r>
      <w:r w:rsidR="00D20D5E">
        <w:tab/>
      </w:r>
      <w:r w:rsidR="00D20D5E">
        <w:tab/>
      </w:r>
      <w:r w:rsidR="00D20D5E">
        <w:tab/>
      </w:r>
    </w:p>
    <w:p w:rsidR="00D20D5E" w:rsidRDefault="00D20D5E" w:rsidP="00D20D5E"/>
    <w:p w:rsidR="00D20D5E" w:rsidRDefault="00D20D5E" w:rsidP="00D20D5E"/>
    <w:p w:rsidR="00D20D5E" w:rsidRPr="004A5CE3" w:rsidRDefault="00D20D5E" w:rsidP="00D20D5E">
      <w:pPr>
        <w:rPr>
          <w:b/>
        </w:rPr>
      </w:pPr>
      <w:r w:rsidRPr="004A5CE3">
        <w:rPr>
          <w:b/>
        </w:rPr>
        <w:t>POLICY AND PROCEDURE</w:t>
      </w:r>
    </w:p>
    <w:p w:rsidR="00D20D5E" w:rsidRDefault="00D20D5E" w:rsidP="00D20D5E"/>
    <w:p w:rsidR="00D20D5E" w:rsidRPr="00207ABD" w:rsidRDefault="00D20D5E" w:rsidP="00D20D5E">
      <w:pPr>
        <w:pBdr>
          <w:top w:val="single" w:sz="4" w:space="1" w:color="auto"/>
        </w:pBdr>
        <w:tabs>
          <w:tab w:val="left" w:pos="2160"/>
        </w:tabs>
        <w:rPr>
          <w:color w:val="FF0000"/>
        </w:rPr>
      </w:pPr>
      <w:r w:rsidRPr="008D6D01">
        <w:rPr>
          <w:b/>
        </w:rPr>
        <w:t>Procedure:</w:t>
      </w:r>
      <w:r>
        <w:tab/>
      </w:r>
      <w:r w:rsidR="00854FF4">
        <w:rPr>
          <w:b/>
        </w:rPr>
        <w:t>Student Conduct</w:t>
      </w:r>
    </w:p>
    <w:p w:rsidR="00D20D5E" w:rsidRPr="00854FF4" w:rsidRDefault="00D20D5E" w:rsidP="00D20D5E">
      <w:pPr>
        <w:rPr>
          <w:b/>
        </w:rPr>
      </w:pPr>
      <w:r w:rsidRPr="008D6D01">
        <w:rPr>
          <w:b/>
        </w:rPr>
        <w:t>Policy No.:</w:t>
      </w:r>
      <w:r>
        <w:tab/>
      </w:r>
      <w:r>
        <w:tab/>
      </w:r>
      <w:r w:rsidR="00854FF4">
        <w:rPr>
          <w:b/>
        </w:rPr>
        <w:t>6.10</w:t>
      </w:r>
    </w:p>
    <w:p w:rsidR="00D20D5E" w:rsidRPr="00465217" w:rsidRDefault="00D20D5E" w:rsidP="00D20D5E">
      <w:pPr>
        <w:rPr>
          <w:b/>
        </w:rPr>
      </w:pPr>
      <w:r w:rsidRPr="00465217">
        <w:rPr>
          <w:b/>
        </w:rPr>
        <w:t>Department:</w:t>
      </w:r>
      <w:r w:rsidRPr="00465217">
        <w:rPr>
          <w:b/>
        </w:rPr>
        <w:tab/>
      </w:r>
      <w:r w:rsidRPr="00465217">
        <w:rPr>
          <w:b/>
        </w:rPr>
        <w:tab/>
      </w:r>
      <w:r w:rsidR="00854FF4">
        <w:rPr>
          <w:b/>
        </w:rPr>
        <w:t>Student Services</w:t>
      </w:r>
    </w:p>
    <w:p w:rsidR="00D20D5E" w:rsidRPr="00465217" w:rsidRDefault="00D20D5E" w:rsidP="00D20D5E">
      <w:pPr>
        <w:pBdr>
          <w:bottom w:val="single" w:sz="4" w:space="1" w:color="auto"/>
        </w:pBdr>
        <w:rPr>
          <w:b/>
        </w:rPr>
      </w:pPr>
      <w:r w:rsidRPr="00465217">
        <w:rPr>
          <w:b/>
        </w:rPr>
        <w:t>Contact:</w:t>
      </w:r>
      <w:r w:rsidRPr="00465217">
        <w:rPr>
          <w:b/>
        </w:rPr>
        <w:tab/>
      </w:r>
      <w:r w:rsidRPr="00465217">
        <w:rPr>
          <w:b/>
        </w:rPr>
        <w:tab/>
      </w:r>
      <w:r w:rsidR="00854FF4">
        <w:rPr>
          <w:b/>
        </w:rPr>
        <w:t>Vice President for Student and Academic Affairs</w:t>
      </w:r>
    </w:p>
    <w:p w:rsidR="00D20D5E" w:rsidRDefault="00D20D5E" w:rsidP="00D20D5E">
      <w:pPr>
        <w:tabs>
          <w:tab w:val="left" w:pos="1800"/>
        </w:tabs>
        <w:rPr>
          <w:b/>
          <w:u w:val="single"/>
        </w:rPr>
      </w:pPr>
    </w:p>
    <w:p w:rsidR="00D20D5E" w:rsidRPr="00824D86" w:rsidRDefault="00D20D5E" w:rsidP="00D20D5E">
      <w:pPr>
        <w:tabs>
          <w:tab w:val="left" w:pos="1800"/>
        </w:tabs>
        <w:rPr>
          <w:b/>
          <w:u w:val="single"/>
        </w:rPr>
      </w:pPr>
      <w:r w:rsidRPr="00824D86">
        <w:rPr>
          <w:b/>
          <w:u w:val="single"/>
        </w:rPr>
        <w:t>Policy</w:t>
      </w:r>
    </w:p>
    <w:p w:rsidR="00854FF4" w:rsidRDefault="00854FF4" w:rsidP="00854FF4">
      <w:pPr>
        <w:rPr>
          <w:sz w:val="20"/>
          <w:szCs w:val="20"/>
        </w:rPr>
      </w:pPr>
    </w:p>
    <w:p w:rsidR="00854FF4" w:rsidRPr="00854FF4" w:rsidRDefault="00854FF4" w:rsidP="00854FF4">
      <w:pPr>
        <w:rPr>
          <w:sz w:val="20"/>
          <w:szCs w:val="20"/>
        </w:rPr>
      </w:pPr>
      <w:r w:rsidRPr="00854FF4">
        <w:rPr>
          <w:sz w:val="20"/>
          <w:szCs w:val="20"/>
        </w:rPr>
        <w:t>Great Basin College has accepted the Board of Regents CODE, Title 2 Chapter 10, Rules of Conduct and Procedures for Students of the NSHE as the governing policy and procedures for all student conduct. Student conduct information for Great Basin College is provided to all students and college members as this code of conduct and accompanying policies and guidelines present the specific regulations, policies, procedures, and guidelines that are in place for all students, full and part time at GBC regardless of the method of educational learning a student may use (in person, online, interactive video or some combination of those).</w:t>
      </w:r>
    </w:p>
    <w:p w:rsidR="00854FF4" w:rsidRPr="00854FF4" w:rsidRDefault="00854FF4" w:rsidP="00854FF4">
      <w:pPr>
        <w:rPr>
          <w:sz w:val="20"/>
          <w:szCs w:val="20"/>
        </w:rPr>
      </w:pPr>
      <w:r w:rsidRPr="00854FF4">
        <w:rPr>
          <w:sz w:val="20"/>
          <w:szCs w:val="20"/>
        </w:rPr>
        <w:t xml:space="preserve">The full policy is available for review and reference at </w:t>
      </w:r>
      <w:hyperlink r:id="rId8" w:history="1">
        <w:r w:rsidRPr="00854FF4">
          <w:rPr>
            <w:rStyle w:val="Hyperlink"/>
            <w:sz w:val="20"/>
            <w:szCs w:val="20"/>
          </w:rPr>
          <w:t>https://nshe.nevada.edu/leadership-policy/board-of-regents/handbook/board-of-regents-handbook-subchapters/</w:t>
        </w:r>
      </w:hyperlink>
    </w:p>
    <w:p w:rsidR="00854FF4" w:rsidRPr="00854FF4" w:rsidRDefault="00854FF4" w:rsidP="00854FF4">
      <w:pPr>
        <w:rPr>
          <w:sz w:val="20"/>
          <w:szCs w:val="20"/>
        </w:rPr>
      </w:pPr>
    </w:p>
    <w:p w:rsidR="00D20D5E" w:rsidRPr="000B04FE" w:rsidRDefault="00D20D5E" w:rsidP="00D20D5E">
      <w:pPr>
        <w:rPr>
          <w:sz w:val="20"/>
          <w:szCs w:val="20"/>
        </w:rPr>
      </w:pPr>
    </w:p>
    <w:p w:rsidR="00D20D5E" w:rsidRPr="000B04FE" w:rsidRDefault="00D20D5E" w:rsidP="00D20D5E">
      <w:pPr>
        <w:rPr>
          <w:sz w:val="20"/>
          <w:szCs w:val="20"/>
        </w:rPr>
      </w:pPr>
    </w:p>
    <w:p w:rsidR="00D20D5E" w:rsidRDefault="00D20D5E" w:rsidP="00D20D5E">
      <w:pPr>
        <w:rPr>
          <w:b/>
          <w:sz w:val="18"/>
          <w:szCs w:val="18"/>
        </w:rPr>
      </w:pPr>
    </w:p>
    <w:p w:rsidR="00D20D5E" w:rsidRDefault="00DC10B4" w:rsidP="00D20D5E">
      <w:pPr>
        <w:rPr>
          <w:b/>
          <w:sz w:val="18"/>
          <w:szCs w:val="18"/>
        </w:rPr>
      </w:pPr>
      <w:r>
        <w:rPr>
          <w:b/>
          <w:sz w:val="18"/>
          <w:szCs w:val="18"/>
        </w:rPr>
        <w:t>Original</w:t>
      </w:r>
      <w:r w:rsidR="00D20D5E">
        <w:rPr>
          <w:b/>
          <w:sz w:val="18"/>
          <w:szCs w:val="18"/>
        </w:rPr>
        <w:t xml:space="preserve"> Approved by PC</w:t>
      </w:r>
      <w:r w:rsidR="00D20D5E" w:rsidRPr="0076372B">
        <w:rPr>
          <w:b/>
          <w:sz w:val="18"/>
          <w:szCs w:val="18"/>
        </w:rPr>
        <w:t xml:space="preserve">:  </w:t>
      </w:r>
      <w:r w:rsidR="00854FF4">
        <w:rPr>
          <w:b/>
          <w:sz w:val="18"/>
          <w:szCs w:val="18"/>
        </w:rPr>
        <w:t>November 21, 2019</w:t>
      </w:r>
    </w:p>
    <w:p w:rsidR="001A04EA" w:rsidRPr="00D20D5E" w:rsidRDefault="00D20D5E">
      <w:pPr>
        <w:rPr>
          <w:sz w:val="18"/>
          <w:szCs w:val="18"/>
        </w:rPr>
      </w:pPr>
      <w:r>
        <w:rPr>
          <w:b/>
          <w:sz w:val="18"/>
          <w:szCs w:val="18"/>
        </w:rPr>
        <w:t>Contact the a</w:t>
      </w:r>
      <w:bookmarkStart w:id="0" w:name="_GoBack"/>
      <w:bookmarkEnd w:id="0"/>
      <w:r>
        <w:rPr>
          <w:b/>
          <w:sz w:val="18"/>
          <w:szCs w:val="18"/>
        </w:rPr>
        <w:t>ssistant to the president for any questions, corrections, or additions.</w:t>
      </w:r>
      <w:r w:rsidRPr="00CA40FB">
        <w:rPr>
          <w:sz w:val="18"/>
          <w:szCs w:val="18"/>
        </w:rPr>
        <w:tab/>
      </w:r>
      <w:bookmarkStart w:id="1" w:name="_PictureBullets"/>
      <w:bookmarkEnd w:id="1"/>
    </w:p>
    <w:sectPr w:rsidR="001A04EA" w:rsidRPr="00D20D5E" w:rsidSect="003571F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773" w:rsidRDefault="00AE2773" w:rsidP="00B478F4">
      <w:r>
        <w:separator/>
      </w:r>
    </w:p>
  </w:endnote>
  <w:endnote w:type="continuationSeparator" w:id="0">
    <w:p w:rsidR="00AE2773" w:rsidRDefault="00AE2773" w:rsidP="00B4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420" w:rsidRDefault="008A6420" w:rsidP="008A6420">
    <w:pPr>
      <w:pStyle w:val="Footer"/>
      <w:pBdr>
        <w:bottom w:val="single" w:sz="4" w:space="1" w:color="auto"/>
      </w:pBdr>
      <w:rPr>
        <w:b/>
        <w:sz w:val="18"/>
        <w:szCs w:val="18"/>
      </w:rPr>
    </w:pPr>
  </w:p>
  <w:p w:rsidR="008A6420" w:rsidRPr="00824D86" w:rsidRDefault="00D620B0" w:rsidP="008A6420">
    <w:pPr>
      <w:pStyle w:val="Footer"/>
      <w:rPr>
        <w:b/>
        <w:sz w:val="18"/>
        <w:szCs w:val="18"/>
      </w:rPr>
    </w:pPr>
    <w:r>
      <w:rPr>
        <w:b/>
        <w:sz w:val="18"/>
        <w:szCs w:val="18"/>
      </w:rPr>
      <w:t>6.10 Student Conduct</w:t>
    </w:r>
    <w:r w:rsidR="008A6420" w:rsidRPr="00824D86">
      <w:rPr>
        <w:b/>
        <w:sz w:val="18"/>
        <w:szCs w:val="18"/>
      </w:rPr>
      <w:tab/>
    </w:r>
    <w:r>
      <w:rPr>
        <w:b/>
        <w:sz w:val="18"/>
        <w:szCs w:val="18"/>
      </w:rPr>
      <w:t>November 21, 2019</w:t>
    </w:r>
    <w:r w:rsidR="008A6420" w:rsidRPr="00824D86">
      <w:rPr>
        <w:b/>
        <w:sz w:val="18"/>
        <w:szCs w:val="18"/>
      </w:rPr>
      <w:tab/>
      <w:t xml:space="preserve">Page </w:t>
    </w:r>
    <w:r w:rsidR="008A6420" w:rsidRPr="00824D86">
      <w:rPr>
        <w:b/>
        <w:sz w:val="18"/>
        <w:szCs w:val="18"/>
      </w:rPr>
      <w:fldChar w:fldCharType="begin"/>
    </w:r>
    <w:r w:rsidR="008A6420" w:rsidRPr="00824D86">
      <w:rPr>
        <w:b/>
        <w:sz w:val="18"/>
        <w:szCs w:val="18"/>
      </w:rPr>
      <w:instrText xml:space="preserve"> PAGE </w:instrText>
    </w:r>
    <w:r w:rsidR="008A6420" w:rsidRPr="00824D86">
      <w:rPr>
        <w:b/>
        <w:sz w:val="18"/>
        <w:szCs w:val="18"/>
      </w:rPr>
      <w:fldChar w:fldCharType="separate"/>
    </w:r>
    <w:r w:rsidR="000B04FE">
      <w:rPr>
        <w:b/>
        <w:noProof/>
        <w:sz w:val="18"/>
        <w:szCs w:val="18"/>
      </w:rPr>
      <w:t>1</w:t>
    </w:r>
    <w:r w:rsidR="008A6420" w:rsidRPr="00824D86">
      <w:rPr>
        <w:b/>
        <w:sz w:val="18"/>
        <w:szCs w:val="18"/>
      </w:rPr>
      <w:fldChar w:fldCharType="end"/>
    </w:r>
    <w:r w:rsidR="008A6420" w:rsidRPr="00824D86">
      <w:rPr>
        <w:b/>
        <w:sz w:val="18"/>
        <w:szCs w:val="18"/>
      </w:rPr>
      <w:t xml:space="preserve"> of </w:t>
    </w:r>
    <w:r w:rsidR="008A6420" w:rsidRPr="00824D86">
      <w:rPr>
        <w:b/>
        <w:sz w:val="18"/>
        <w:szCs w:val="18"/>
      </w:rPr>
      <w:fldChar w:fldCharType="begin"/>
    </w:r>
    <w:r w:rsidR="008A6420" w:rsidRPr="00824D86">
      <w:rPr>
        <w:b/>
        <w:sz w:val="18"/>
        <w:szCs w:val="18"/>
      </w:rPr>
      <w:instrText xml:space="preserve"> NUMPAGES </w:instrText>
    </w:r>
    <w:r w:rsidR="008A6420" w:rsidRPr="00824D86">
      <w:rPr>
        <w:b/>
        <w:sz w:val="18"/>
        <w:szCs w:val="18"/>
      </w:rPr>
      <w:fldChar w:fldCharType="separate"/>
    </w:r>
    <w:r w:rsidR="000B04FE">
      <w:rPr>
        <w:b/>
        <w:noProof/>
        <w:sz w:val="18"/>
        <w:szCs w:val="18"/>
      </w:rPr>
      <w:t>1</w:t>
    </w:r>
    <w:r w:rsidR="008A6420" w:rsidRPr="00824D86">
      <w:rPr>
        <w:b/>
        <w:sz w:val="18"/>
        <w:szCs w:val="18"/>
      </w:rPr>
      <w:fldChar w:fldCharType="end"/>
    </w:r>
    <w:r w:rsidR="008A6420" w:rsidRPr="00824D86">
      <w:rPr>
        <w:b/>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773" w:rsidRDefault="00AE2773" w:rsidP="00B478F4">
      <w:r>
        <w:separator/>
      </w:r>
    </w:p>
  </w:footnote>
  <w:footnote w:type="continuationSeparator" w:id="0">
    <w:p w:rsidR="00AE2773" w:rsidRDefault="00AE2773" w:rsidP="00B478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436B1"/>
    <w:multiLevelType w:val="hybridMultilevel"/>
    <w:tmpl w:val="E8B4E0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227496"/>
    <w:multiLevelType w:val="hybridMultilevel"/>
    <w:tmpl w:val="CD00F0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BB0E0E"/>
    <w:multiLevelType w:val="hybridMultilevel"/>
    <w:tmpl w:val="F8F0986C"/>
    <w:lvl w:ilvl="0" w:tplc="0409000F">
      <w:start w:val="1"/>
      <w:numFmt w:val="decimal"/>
      <w:lvlText w:val="%1."/>
      <w:lvlJc w:val="left"/>
      <w:pPr>
        <w:tabs>
          <w:tab w:val="num" w:pos="360"/>
        </w:tabs>
        <w:ind w:left="360" w:hanging="360"/>
      </w:pPr>
      <w:rPr>
        <w:rFonts w:hint="default"/>
      </w:rPr>
    </w:lvl>
    <w:lvl w:ilvl="1" w:tplc="6B7A9368">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9B76027"/>
    <w:multiLevelType w:val="hybridMultilevel"/>
    <w:tmpl w:val="EC228C6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F8E5D86"/>
    <w:multiLevelType w:val="hybridMultilevel"/>
    <w:tmpl w:val="3FBEBE7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1D2A1A"/>
    <w:multiLevelType w:val="hybridMultilevel"/>
    <w:tmpl w:val="E33E7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FF4"/>
    <w:rsid w:val="000B04FE"/>
    <w:rsid w:val="001A04EA"/>
    <w:rsid w:val="002C1D92"/>
    <w:rsid w:val="003571F1"/>
    <w:rsid w:val="00854FF4"/>
    <w:rsid w:val="0087017A"/>
    <w:rsid w:val="008A6420"/>
    <w:rsid w:val="00A93793"/>
    <w:rsid w:val="00AE2773"/>
    <w:rsid w:val="00B478F4"/>
    <w:rsid w:val="00D20D5E"/>
    <w:rsid w:val="00D620B0"/>
    <w:rsid w:val="00D94888"/>
    <w:rsid w:val="00DC1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ACDD6"/>
  <w15:chartTrackingRefBased/>
  <w15:docId w15:val="{D21CAFAD-A195-43E8-93BC-CF49DCC9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0D5E"/>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20D5E"/>
    <w:pPr>
      <w:jc w:val="center"/>
    </w:pPr>
    <w:rPr>
      <w:rFonts w:ascii="Georgia" w:hAnsi="Georgia"/>
      <w:b/>
      <w:sz w:val="28"/>
      <w:szCs w:val="20"/>
    </w:rPr>
  </w:style>
  <w:style w:type="character" w:customStyle="1" w:styleId="TitleChar">
    <w:name w:val="Title Char"/>
    <w:basedOn w:val="DefaultParagraphFont"/>
    <w:link w:val="Title"/>
    <w:rsid w:val="00D20D5E"/>
    <w:rPr>
      <w:rFonts w:ascii="Georgia" w:eastAsia="Times New Roman" w:hAnsi="Georgia" w:cs="Times New Roman"/>
      <w:b/>
      <w:sz w:val="28"/>
      <w:szCs w:val="20"/>
    </w:rPr>
  </w:style>
  <w:style w:type="paragraph" w:customStyle="1" w:styleId="TableBody">
    <w:name w:val="Table Body"/>
    <w:basedOn w:val="Normal"/>
    <w:rsid w:val="00D20D5E"/>
    <w:pPr>
      <w:tabs>
        <w:tab w:val="right" w:pos="240"/>
        <w:tab w:val="left" w:pos="480"/>
      </w:tabs>
      <w:overflowPunct w:val="0"/>
      <w:autoSpaceDE w:val="0"/>
      <w:autoSpaceDN w:val="0"/>
      <w:adjustRightInd w:val="0"/>
      <w:spacing w:line="240" w:lineRule="exact"/>
      <w:textAlignment w:val="baseline"/>
    </w:pPr>
    <w:rPr>
      <w:rFonts w:ascii="Times" w:hAnsi="Times"/>
      <w:sz w:val="20"/>
      <w:szCs w:val="20"/>
    </w:rPr>
  </w:style>
  <w:style w:type="paragraph" w:styleId="Footer">
    <w:name w:val="footer"/>
    <w:basedOn w:val="Normal"/>
    <w:link w:val="FooterChar"/>
    <w:rsid w:val="00D20D5E"/>
    <w:pPr>
      <w:tabs>
        <w:tab w:val="center" w:pos="4320"/>
        <w:tab w:val="right" w:pos="8640"/>
      </w:tabs>
    </w:pPr>
  </w:style>
  <w:style w:type="character" w:customStyle="1" w:styleId="FooterChar">
    <w:name w:val="Footer Char"/>
    <w:basedOn w:val="DefaultParagraphFont"/>
    <w:link w:val="Footer"/>
    <w:rsid w:val="00D20D5E"/>
    <w:rPr>
      <w:rFonts w:ascii="Times New Roman" w:eastAsia="Times New Roman" w:hAnsi="Times New Roman" w:cs="Times New Roman"/>
      <w:sz w:val="24"/>
      <w:szCs w:val="24"/>
    </w:rPr>
  </w:style>
  <w:style w:type="paragraph" w:styleId="Header">
    <w:name w:val="header"/>
    <w:basedOn w:val="Normal"/>
    <w:link w:val="HeaderChar"/>
    <w:rsid w:val="00D20D5E"/>
    <w:pPr>
      <w:tabs>
        <w:tab w:val="center" w:pos="4320"/>
        <w:tab w:val="right" w:pos="8640"/>
      </w:tabs>
    </w:pPr>
  </w:style>
  <w:style w:type="character" w:customStyle="1" w:styleId="HeaderChar">
    <w:name w:val="Header Char"/>
    <w:basedOn w:val="DefaultParagraphFont"/>
    <w:link w:val="Header"/>
    <w:rsid w:val="00D20D5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0D5E"/>
    <w:rPr>
      <w:rFonts w:ascii="Tahoma" w:hAnsi="Tahoma" w:cs="Tahoma"/>
      <w:sz w:val="16"/>
      <w:szCs w:val="16"/>
    </w:rPr>
  </w:style>
  <w:style w:type="character" w:customStyle="1" w:styleId="BalloonTextChar">
    <w:name w:val="Balloon Text Char"/>
    <w:basedOn w:val="DefaultParagraphFont"/>
    <w:link w:val="BalloonText"/>
    <w:uiPriority w:val="99"/>
    <w:semiHidden/>
    <w:rsid w:val="00D20D5E"/>
    <w:rPr>
      <w:rFonts w:ascii="Tahoma" w:eastAsia="Times New Roman" w:hAnsi="Tahoma" w:cs="Tahoma"/>
      <w:sz w:val="16"/>
      <w:szCs w:val="16"/>
    </w:rPr>
  </w:style>
  <w:style w:type="character" w:styleId="Hyperlink">
    <w:name w:val="Hyperlink"/>
    <w:basedOn w:val="DefaultParagraphFont"/>
    <w:uiPriority w:val="99"/>
    <w:unhideWhenUsed/>
    <w:rsid w:val="00854FF4"/>
    <w:rPr>
      <w:color w:val="0563C1" w:themeColor="hyperlink"/>
      <w:u w:val="single"/>
    </w:rPr>
  </w:style>
  <w:style w:type="character" w:styleId="UnresolvedMention">
    <w:name w:val="Unresolved Mention"/>
    <w:basedOn w:val="DefaultParagraphFont"/>
    <w:uiPriority w:val="99"/>
    <w:semiHidden/>
    <w:unhideWhenUsed/>
    <w:rsid w:val="00854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nshe.nevada.edu/leadership-policy/board-of-regents/handbook/board-of-regents-handbook-subchapter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C\Documents\Templates%20Docs\Policy%20&amp;%20Procedur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Policy &amp; Procedure Template</Template>
  <TotalTime>3</TotalTime>
  <Pages>1</Pages>
  <Words>183</Words>
  <Characters>1045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GBC</dc:creator>
  <cp:keywords/>
  <dc:description/>
  <cp:lastModifiedBy>Wilkins, Mardell L</cp:lastModifiedBy>
  <cp:revision>2</cp:revision>
  <cp:lastPrinted>2010-03-16T17:10:00Z</cp:lastPrinted>
  <dcterms:created xsi:type="dcterms:W3CDTF">2020-01-07T01:04:00Z</dcterms:created>
  <dcterms:modified xsi:type="dcterms:W3CDTF">2020-01-07T01:07:00Z</dcterms:modified>
</cp:coreProperties>
</file>