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95" w:rsidRPr="003C4395" w:rsidRDefault="003C4395">
      <w:pPr>
        <w:rPr>
          <w:sz w:val="24"/>
          <w:szCs w:val="24"/>
        </w:rPr>
      </w:pPr>
      <w:r w:rsidRPr="003C4395">
        <w:rPr>
          <w:sz w:val="24"/>
          <w:szCs w:val="24"/>
        </w:rPr>
        <w:t>Assessment Committee Meeting</w:t>
      </w:r>
    </w:p>
    <w:p w:rsidR="003C4395" w:rsidRPr="003C4395" w:rsidRDefault="003C4395">
      <w:pPr>
        <w:rPr>
          <w:sz w:val="24"/>
          <w:szCs w:val="24"/>
        </w:rPr>
      </w:pPr>
      <w:r w:rsidRPr="003C4395">
        <w:rPr>
          <w:sz w:val="24"/>
          <w:szCs w:val="24"/>
        </w:rPr>
        <w:t xml:space="preserve">11:00 </w:t>
      </w:r>
      <w:proofErr w:type="gramStart"/>
      <w:r w:rsidRPr="003C4395">
        <w:rPr>
          <w:sz w:val="24"/>
          <w:szCs w:val="24"/>
        </w:rPr>
        <w:t>am</w:t>
      </w:r>
      <w:proofErr w:type="gramEnd"/>
      <w:r w:rsidRPr="003C4395">
        <w:rPr>
          <w:sz w:val="24"/>
          <w:szCs w:val="24"/>
        </w:rPr>
        <w:t>, October 23, 2012, EIT 208</w:t>
      </w:r>
    </w:p>
    <w:p w:rsidR="003C4395" w:rsidRDefault="003C4395">
      <w:pPr>
        <w:rPr>
          <w:b/>
          <w:sz w:val="24"/>
          <w:szCs w:val="24"/>
        </w:rPr>
      </w:pPr>
    </w:p>
    <w:p w:rsidR="003C4395" w:rsidRPr="003C4395" w:rsidRDefault="003C4395">
      <w:pPr>
        <w:rPr>
          <w:b/>
          <w:sz w:val="24"/>
          <w:szCs w:val="24"/>
        </w:rPr>
      </w:pPr>
      <w:r w:rsidRPr="003C4395">
        <w:rPr>
          <w:b/>
          <w:sz w:val="24"/>
          <w:szCs w:val="24"/>
        </w:rPr>
        <w:t xml:space="preserve">Agenda </w:t>
      </w:r>
    </w:p>
    <w:p w:rsidR="003C4395" w:rsidRPr="003C4395" w:rsidRDefault="003C4395">
      <w:pPr>
        <w:rPr>
          <w:sz w:val="24"/>
          <w:szCs w:val="24"/>
        </w:rPr>
      </w:pPr>
      <w:r w:rsidRPr="003C4395">
        <w:rPr>
          <w:sz w:val="24"/>
          <w:szCs w:val="24"/>
        </w:rPr>
        <w:t>-</w:t>
      </w:r>
      <w:r w:rsidR="00034652">
        <w:rPr>
          <w:sz w:val="24"/>
          <w:szCs w:val="24"/>
        </w:rPr>
        <w:t xml:space="preserve">proposed </w:t>
      </w:r>
      <w:r w:rsidRPr="003C4395">
        <w:rPr>
          <w:sz w:val="24"/>
          <w:szCs w:val="24"/>
        </w:rPr>
        <w:t xml:space="preserve">changes to </w:t>
      </w:r>
      <w:r w:rsidR="00034652">
        <w:rPr>
          <w:sz w:val="24"/>
          <w:szCs w:val="24"/>
        </w:rPr>
        <w:t xml:space="preserve">course </w:t>
      </w:r>
      <w:r w:rsidRPr="003C4395">
        <w:rPr>
          <w:sz w:val="24"/>
          <w:szCs w:val="24"/>
        </w:rPr>
        <w:t>assessment form</w:t>
      </w:r>
    </w:p>
    <w:p w:rsidR="003C4395" w:rsidRPr="003C4395" w:rsidRDefault="003C4395">
      <w:pPr>
        <w:rPr>
          <w:sz w:val="24"/>
          <w:szCs w:val="24"/>
        </w:rPr>
      </w:pPr>
      <w:r w:rsidRPr="003C4395">
        <w:rPr>
          <w:sz w:val="24"/>
          <w:szCs w:val="24"/>
        </w:rPr>
        <w:t>-adjunct assessments</w:t>
      </w:r>
    </w:p>
    <w:p w:rsidR="003C4395" w:rsidRPr="003C4395" w:rsidRDefault="003C4395">
      <w:pPr>
        <w:rPr>
          <w:sz w:val="24"/>
          <w:szCs w:val="24"/>
        </w:rPr>
      </w:pPr>
      <w:r w:rsidRPr="003C4395">
        <w:rPr>
          <w:sz w:val="24"/>
          <w:szCs w:val="24"/>
        </w:rPr>
        <w:t xml:space="preserve">-deadline for </w:t>
      </w:r>
      <w:proofErr w:type="gramStart"/>
      <w:r w:rsidRPr="003C4395">
        <w:rPr>
          <w:sz w:val="24"/>
          <w:szCs w:val="24"/>
        </w:rPr>
        <w:t>Fall</w:t>
      </w:r>
      <w:proofErr w:type="gramEnd"/>
      <w:r w:rsidRPr="003C4395">
        <w:rPr>
          <w:sz w:val="24"/>
          <w:szCs w:val="24"/>
        </w:rPr>
        <w:t xml:space="preserve"> faculty assessments</w:t>
      </w:r>
    </w:p>
    <w:p w:rsidR="003C4395" w:rsidRPr="003C4395" w:rsidRDefault="003C4395">
      <w:pPr>
        <w:rPr>
          <w:sz w:val="24"/>
          <w:szCs w:val="24"/>
        </w:rPr>
      </w:pPr>
      <w:r w:rsidRPr="003C4395">
        <w:rPr>
          <w:sz w:val="24"/>
          <w:szCs w:val="24"/>
        </w:rPr>
        <w:t>-assessment submission procedure</w:t>
      </w:r>
      <w:bookmarkStart w:id="0" w:name="_GoBack"/>
      <w:bookmarkEnd w:id="0"/>
    </w:p>
    <w:p w:rsidR="003C4395" w:rsidRPr="003C4395" w:rsidRDefault="003C4395">
      <w:pPr>
        <w:rPr>
          <w:sz w:val="24"/>
          <w:szCs w:val="24"/>
        </w:rPr>
      </w:pPr>
      <w:r w:rsidRPr="003C4395">
        <w:rPr>
          <w:sz w:val="24"/>
          <w:szCs w:val="24"/>
        </w:rPr>
        <w:t>-</w:t>
      </w:r>
      <w:r w:rsidR="00034652">
        <w:rPr>
          <w:sz w:val="24"/>
          <w:szCs w:val="24"/>
        </w:rPr>
        <w:t>number/percentages of faculty assessments submitted</w:t>
      </w:r>
    </w:p>
    <w:p w:rsidR="003C4395" w:rsidRDefault="003C4395"/>
    <w:sectPr w:rsidR="003C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95"/>
    <w:rsid w:val="00034652"/>
    <w:rsid w:val="003C4395"/>
    <w:rsid w:val="007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Great Basin College</cp:lastModifiedBy>
  <cp:revision>2</cp:revision>
  <cp:lastPrinted>2012-10-22T19:37:00Z</cp:lastPrinted>
  <dcterms:created xsi:type="dcterms:W3CDTF">2012-10-22T19:18:00Z</dcterms:created>
  <dcterms:modified xsi:type="dcterms:W3CDTF">2012-10-22T19:48:00Z</dcterms:modified>
</cp:coreProperties>
</file>