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8F6BE" w14:textId="0AE28F15" w:rsidR="00A21F62" w:rsidRPr="00A21F62" w:rsidRDefault="00A21F62" w:rsidP="00A21F62">
      <w:pPr>
        <w:jc w:val="center"/>
        <w:rPr>
          <w:b/>
          <w:bCs/>
        </w:rPr>
      </w:pPr>
      <w:r w:rsidRPr="00A21F62">
        <w:rPr>
          <w:b/>
          <w:bCs/>
        </w:rPr>
        <w:t>BYLAWS COMMITTEE REPORT</w:t>
      </w:r>
      <w:r w:rsidRPr="00A21F62">
        <w:rPr>
          <w:b/>
          <w:bCs/>
        </w:rPr>
        <w:br/>
        <w:t>September/October</w:t>
      </w:r>
      <w:r>
        <w:rPr>
          <w:b/>
          <w:bCs/>
        </w:rPr>
        <w:t xml:space="preserve"> Meetings</w:t>
      </w:r>
    </w:p>
    <w:p w14:paraId="6F52EDE9" w14:textId="5B7DF47C" w:rsidR="00A21F62" w:rsidRDefault="00A21F62"/>
    <w:p w14:paraId="0A19282B" w14:textId="23E989EC" w:rsidR="00A21F62" w:rsidRDefault="00A21F62">
      <w:r>
        <w:t>September 28. 2002 9:30-10:30 am</w:t>
      </w:r>
      <w:r>
        <w:br/>
        <w:t xml:space="preserve">Attendance:  Nick Cooley, John Rice, Kevin </w:t>
      </w:r>
      <w:proofErr w:type="spellStart"/>
      <w:r>
        <w:t>Seipp</w:t>
      </w:r>
      <w:proofErr w:type="spellEnd"/>
      <w:r>
        <w:t>, Laurie Walsh</w:t>
      </w:r>
      <w:r>
        <w:br/>
      </w:r>
      <w:r>
        <w:br/>
        <w:t>The committee discussed potential activities for this semester.</w:t>
      </w:r>
    </w:p>
    <w:p w14:paraId="078306FC" w14:textId="0E0B9585" w:rsidR="00A21F62" w:rsidRDefault="00A21F62">
      <w:r>
        <w:t>1.  Draft new guidelines for the General Education Committee composition.</w:t>
      </w:r>
    </w:p>
    <w:p w14:paraId="6B214C33" w14:textId="77751F9C" w:rsidR="00A21F62" w:rsidRDefault="00A21F62"/>
    <w:p w14:paraId="24F87828" w14:textId="707F2EC6" w:rsidR="00A21F62" w:rsidRDefault="00A21F62">
      <w:r>
        <w:t xml:space="preserve">October 12, </w:t>
      </w:r>
      <w:proofErr w:type="gramStart"/>
      <w:r>
        <w:t>2022</w:t>
      </w:r>
      <w:proofErr w:type="gramEnd"/>
      <w:r>
        <w:t xml:space="preserve"> 9:30-10:30 am</w:t>
      </w:r>
      <w:r>
        <w:br/>
        <w:t xml:space="preserve">Attendance:  </w:t>
      </w:r>
      <w:r>
        <w:t xml:space="preserve">Nick Cooley, John Rice, Kevin </w:t>
      </w:r>
      <w:proofErr w:type="spellStart"/>
      <w:r>
        <w:t>Seipp</w:t>
      </w:r>
      <w:proofErr w:type="spellEnd"/>
      <w:r>
        <w:t xml:space="preserve"> (email feedback)</w:t>
      </w:r>
      <w:r>
        <w:t>, Laurie Walsh</w:t>
      </w:r>
    </w:p>
    <w:p w14:paraId="2FD308DA" w14:textId="534FDEBF" w:rsidR="00656023" w:rsidRDefault="00A21F62">
      <w:r>
        <w:t xml:space="preserve">1.   A draft of the GEC composition was </w:t>
      </w:r>
      <w:proofErr w:type="gramStart"/>
      <w:r>
        <w:t>discussed</w:t>
      </w:r>
      <w:proofErr w:type="gramEnd"/>
      <w:r>
        <w:t xml:space="preserve"> and editorial comments made.</w:t>
      </w:r>
      <w:r>
        <w:br/>
        <w:t xml:space="preserve">2.  Revisions were made to the document and that was sent out for review for another round of </w:t>
      </w:r>
      <w:proofErr w:type="gramStart"/>
      <w:r>
        <w:t>edits..</w:t>
      </w:r>
      <w:proofErr w:type="gramEnd"/>
      <w:r>
        <w:br/>
        <w:t>3.  A draft of the GEC composition was approved by the committee and is being forwarded to faculty senate for consideration.</w:t>
      </w:r>
    </w:p>
    <w:p w14:paraId="3A213255" w14:textId="2E99876A" w:rsidR="00656023" w:rsidRDefault="00656023">
      <w:r>
        <w:t>The proposed changes are found below.</w:t>
      </w:r>
    </w:p>
    <w:p w14:paraId="0A6B0C6D" w14:textId="77777777" w:rsidR="00656023" w:rsidRDefault="00656023">
      <w:r>
        <w:br w:type="page"/>
      </w:r>
    </w:p>
    <w:p w14:paraId="343B9F8D" w14:textId="77777777" w:rsidR="00656023" w:rsidRPr="00FF7CE6" w:rsidRDefault="00656023" w:rsidP="00656023">
      <w:pPr>
        <w:jc w:val="center"/>
        <w:rPr>
          <w:b/>
          <w:bCs/>
          <w:sz w:val="24"/>
          <w:szCs w:val="24"/>
        </w:rPr>
      </w:pPr>
      <w:r>
        <w:rPr>
          <w:b/>
          <w:bCs/>
          <w:sz w:val="24"/>
          <w:szCs w:val="24"/>
        </w:rPr>
        <w:lastRenderedPageBreak/>
        <w:t xml:space="preserve">PROPSED </w:t>
      </w:r>
      <w:r w:rsidRPr="00FF7CE6">
        <w:rPr>
          <w:b/>
          <w:bCs/>
          <w:sz w:val="24"/>
          <w:szCs w:val="24"/>
        </w:rPr>
        <w:t>CHANGES</w:t>
      </w:r>
      <w:r>
        <w:rPr>
          <w:b/>
          <w:bCs/>
          <w:sz w:val="24"/>
          <w:szCs w:val="24"/>
        </w:rPr>
        <w:t xml:space="preserve"> TO GENERAL EDUCATION COMMITTEE COMPOSITION</w:t>
      </w:r>
      <w:r>
        <w:rPr>
          <w:b/>
          <w:bCs/>
          <w:sz w:val="24"/>
          <w:szCs w:val="24"/>
        </w:rPr>
        <w:br/>
        <w:t>Oct 13, 2022</w:t>
      </w:r>
    </w:p>
    <w:p w14:paraId="6E64B4C5" w14:textId="77777777" w:rsidR="00656023" w:rsidRPr="00F902EF" w:rsidRDefault="00656023" w:rsidP="00656023">
      <w:pPr>
        <w:pStyle w:val="NormalWeb"/>
        <w:shd w:val="clear" w:color="auto" w:fill="FFFFFF"/>
        <w:rPr>
          <w:rStyle w:val="Strong"/>
          <w:rFonts w:ascii="Lucida Sans Unicode" w:hAnsi="Lucida Sans Unicode" w:cs="Lucida Sans Unicode"/>
          <w:color w:val="000000"/>
          <w:sz w:val="21"/>
          <w:szCs w:val="21"/>
        </w:rPr>
      </w:pPr>
      <w:r w:rsidRPr="00F902EF">
        <w:rPr>
          <w:rStyle w:val="Strong"/>
          <w:rFonts w:ascii="Lucida Sans Unicode" w:hAnsi="Lucida Sans Unicode" w:cs="Lucida Sans Unicode"/>
          <w:color w:val="000000"/>
          <w:sz w:val="21"/>
          <w:szCs w:val="21"/>
        </w:rPr>
        <w:t>Current description</w:t>
      </w:r>
      <w:r>
        <w:rPr>
          <w:rStyle w:val="Strong"/>
          <w:rFonts w:ascii="Lucida Sans Unicode" w:hAnsi="Lucida Sans Unicode" w:cs="Lucida Sans Unicode"/>
          <w:color w:val="000000"/>
          <w:sz w:val="21"/>
          <w:szCs w:val="21"/>
        </w:rPr>
        <w:t>:</w:t>
      </w:r>
    </w:p>
    <w:p w14:paraId="2877CD86" w14:textId="77777777" w:rsidR="00656023" w:rsidRPr="00F902EF" w:rsidRDefault="00656023" w:rsidP="00656023">
      <w:pPr>
        <w:pStyle w:val="NormalWeb"/>
        <w:shd w:val="clear" w:color="auto" w:fill="FFFFFF"/>
        <w:rPr>
          <w:rFonts w:ascii="Lucida Sans Unicode" w:hAnsi="Lucida Sans Unicode" w:cs="Lucida Sans Unicode"/>
          <w:i/>
          <w:iCs/>
          <w:color w:val="000000"/>
          <w:sz w:val="21"/>
          <w:szCs w:val="21"/>
        </w:rPr>
      </w:pPr>
      <w:r w:rsidRPr="00F902EF">
        <w:rPr>
          <w:rStyle w:val="Strong"/>
          <w:rFonts w:ascii="Lucida Sans Unicode" w:hAnsi="Lucida Sans Unicode" w:cs="Lucida Sans Unicode"/>
          <w:i/>
          <w:iCs/>
          <w:color w:val="000000"/>
          <w:sz w:val="21"/>
          <w:szCs w:val="21"/>
        </w:rPr>
        <w:t>6. General Education</w:t>
      </w:r>
    </w:p>
    <w:p w14:paraId="17144D26" w14:textId="77777777" w:rsidR="00656023" w:rsidRPr="00F902EF" w:rsidRDefault="00656023" w:rsidP="00656023">
      <w:pPr>
        <w:pStyle w:val="NormalWeb"/>
        <w:shd w:val="clear" w:color="auto" w:fill="FFFFFF"/>
        <w:rPr>
          <w:rFonts w:ascii="Lucida Sans Unicode" w:hAnsi="Lucida Sans Unicode" w:cs="Lucida Sans Unicode"/>
          <w:i/>
          <w:iCs/>
          <w:color w:val="000000"/>
          <w:sz w:val="21"/>
          <w:szCs w:val="21"/>
        </w:rPr>
      </w:pPr>
      <w:r w:rsidRPr="00F902EF">
        <w:rPr>
          <w:rFonts w:ascii="Lucida Sans Unicode" w:hAnsi="Lucida Sans Unicode" w:cs="Lucida Sans Unicode"/>
          <w:i/>
          <w:iCs/>
          <w:color w:val="000000"/>
          <w:sz w:val="21"/>
          <w:szCs w:val="21"/>
        </w:rPr>
        <w:t>Composition:</w:t>
      </w:r>
    </w:p>
    <w:p w14:paraId="00E05884" w14:textId="77777777" w:rsidR="00656023" w:rsidRPr="00F902EF" w:rsidRDefault="00656023" w:rsidP="00656023">
      <w:pPr>
        <w:pStyle w:val="NormalWeb"/>
        <w:shd w:val="clear" w:color="auto" w:fill="FFFFFF"/>
        <w:rPr>
          <w:rFonts w:ascii="Lucida Sans Unicode" w:hAnsi="Lucida Sans Unicode" w:cs="Lucida Sans Unicode"/>
          <w:i/>
          <w:iCs/>
          <w:color w:val="000000"/>
          <w:sz w:val="21"/>
          <w:szCs w:val="21"/>
        </w:rPr>
      </w:pPr>
      <w:proofErr w:type="spellStart"/>
      <w:r w:rsidRPr="00F902EF">
        <w:rPr>
          <w:rFonts w:ascii="Lucida Sans Unicode" w:hAnsi="Lucida Sans Unicode" w:cs="Lucida Sans Unicode"/>
          <w:i/>
          <w:iCs/>
          <w:color w:val="000000"/>
          <w:sz w:val="21"/>
          <w:szCs w:val="21"/>
        </w:rPr>
        <w:t>i</w:t>
      </w:r>
      <w:proofErr w:type="spellEnd"/>
      <w:r w:rsidRPr="00F902EF">
        <w:rPr>
          <w:rFonts w:ascii="Lucida Sans Unicode" w:hAnsi="Lucida Sans Unicode" w:cs="Lucida Sans Unicode"/>
          <w:i/>
          <w:iCs/>
          <w:color w:val="000000"/>
          <w:sz w:val="21"/>
          <w:szCs w:val="21"/>
        </w:rPr>
        <w:t xml:space="preserve">. The majority of members should be academic faculty from departments who teach general education </w:t>
      </w:r>
      <w:proofErr w:type="gramStart"/>
      <w:r w:rsidRPr="00F902EF">
        <w:rPr>
          <w:rFonts w:ascii="Lucida Sans Unicode" w:hAnsi="Lucida Sans Unicode" w:cs="Lucida Sans Unicode"/>
          <w:i/>
          <w:iCs/>
          <w:color w:val="000000"/>
          <w:sz w:val="21"/>
          <w:szCs w:val="21"/>
        </w:rPr>
        <w:t>courses;</w:t>
      </w:r>
      <w:proofErr w:type="gramEnd"/>
    </w:p>
    <w:p w14:paraId="39B06BC9" w14:textId="77777777" w:rsidR="00656023" w:rsidRPr="00F902EF" w:rsidRDefault="00656023" w:rsidP="00656023">
      <w:pPr>
        <w:pStyle w:val="NormalWeb"/>
        <w:shd w:val="clear" w:color="auto" w:fill="FFFFFF"/>
        <w:rPr>
          <w:rFonts w:ascii="Lucida Sans Unicode" w:hAnsi="Lucida Sans Unicode" w:cs="Lucida Sans Unicode"/>
          <w:i/>
          <w:iCs/>
          <w:color w:val="000000"/>
          <w:sz w:val="21"/>
          <w:szCs w:val="21"/>
        </w:rPr>
      </w:pPr>
      <w:r w:rsidRPr="00F902EF">
        <w:rPr>
          <w:rFonts w:ascii="Lucida Sans Unicode" w:hAnsi="Lucida Sans Unicode" w:cs="Lucida Sans Unicode"/>
          <w:i/>
          <w:iCs/>
          <w:color w:val="000000"/>
          <w:sz w:val="21"/>
          <w:szCs w:val="21"/>
        </w:rPr>
        <w:t xml:space="preserve">j. A few members may come from programs that require general education </w:t>
      </w:r>
      <w:proofErr w:type="gramStart"/>
      <w:r w:rsidRPr="00F902EF">
        <w:rPr>
          <w:rFonts w:ascii="Lucida Sans Unicode" w:hAnsi="Lucida Sans Unicode" w:cs="Lucida Sans Unicode"/>
          <w:i/>
          <w:iCs/>
          <w:color w:val="000000"/>
          <w:sz w:val="21"/>
          <w:szCs w:val="21"/>
        </w:rPr>
        <w:t>coursework;</w:t>
      </w:r>
      <w:proofErr w:type="gramEnd"/>
    </w:p>
    <w:p w14:paraId="4023E1D3" w14:textId="77777777" w:rsidR="00656023" w:rsidRPr="00F902EF" w:rsidRDefault="00656023" w:rsidP="00656023">
      <w:pPr>
        <w:pStyle w:val="NormalWeb"/>
        <w:shd w:val="clear" w:color="auto" w:fill="FFFFFF"/>
        <w:rPr>
          <w:rFonts w:ascii="Lucida Sans Unicode" w:hAnsi="Lucida Sans Unicode" w:cs="Lucida Sans Unicode"/>
          <w:i/>
          <w:iCs/>
          <w:color w:val="000000"/>
          <w:sz w:val="21"/>
          <w:szCs w:val="21"/>
        </w:rPr>
      </w:pPr>
      <w:r w:rsidRPr="00F902EF">
        <w:rPr>
          <w:rFonts w:ascii="Lucida Sans Unicode" w:hAnsi="Lucida Sans Unicode" w:cs="Lucida Sans Unicode"/>
          <w:i/>
          <w:iCs/>
          <w:color w:val="000000"/>
          <w:sz w:val="21"/>
          <w:szCs w:val="21"/>
        </w:rPr>
        <w:t>k. And the Vice President for Student and Academic Affairs or designee serves as an ex-officio member of this committee.</w:t>
      </w:r>
    </w:p>
    <w:p w14:paraId="3B9B3EDC" w14:textId="77777777" w:rsidR="00656023" w:rsidRPr="00EE7D63" w:rsidRDefault="00656023" w:rsidP="00656023">
      <w:pPr>
        <w:pStyle w:val="NormalWeb"/>
        <w:shd w:val="clear" w:color="auto" w:fill="FFFFFF"/>
        <w:rPr>
          <w:rFonts w:ascii="Lucida Sans Unicode" w:hAnsi="Lucida Sans Unicode" w:cs="Lucida Sans Unicode"/>
          <w:b/>
          <w:bCs/>
          <w:color w:val="000000"/>
          <w:sz w:val="21"/>
          <w:szCs w:val="21"/>
        </w:rPr>
      </w:pPr>
      <w:r>
        <w:rPr>
          <w:rFonts w:ascii="Lucida Sans Unicode" w:hAnsi="Lucida Sans Unicode" w:cs="Lucida Sans Unicode"/>
          <w:b/>
          <w:bCs/>
          <w:color w:val="000000"/>
          <w:sz w:val="21"/>
          <w:szCs w:val="21"/>
        </w:rPr>
        <w:t>PROPOSED CHANGES FOR GEN ED COMMITTEE COMPOSITION</w:t>
      </w:r>
      <w:r w:rsidRPr="00EE7D63">
        <w:rPr>
          <w:rFonts w:ascii="Lucida Sans Unicode" w:hAnsi="Lucida Sans Unicode" w:cs="Lucida Sans Unicode"/>
          <w:b/>
          <w:bCs/>
          <w:color w:val="000000"/>
          <w:sz w:val="21"/>
          <w:szCs w:val="21"/>
        </w:rPr>
        <w:t>:</w:t>
      </w:r>
    </w:p>
    <w:p w14:paraId="4DC74447" w14:textId="77777777" w:rsidR="00656023" w:rsidRDefault="00656023" w:rsidP="00656023">
      <w:pPr>
        <w:pStyle w:val="NormalWeb"/>
        <w:shd w:val="clear" w:color="auto" w:fill="FFFFFF"/>
        <w:rPr>
          <w:rFonts w:ascii="Lucida Sans Unicode" w:hAnsi="Lucida Sans Unicode" w:cs="Lucida Sans Unicode"/>
          <w:color w:val="000000"/>
          <w:sz w:val="21"/>
          <w:szCs w:val="21"/>
        </w:rPr>
      </w:pPr>
      <w:proofErr w:type="spellStart"/>
      <w:r>
        <w:rPr>
          <w:rFonts w:ascii="Lucida Sans Unicode" w:hAnsi="Lucida Sans Unicode" w:cs="Lucida Sans Unicode"/>
          <w:color w:val="000000"/>
          <w:sz w:val="21"/>
          <w:szCs w:val="21"/>
        </w:rPr>
        <w:t>i</w:t>
      </w:r>
      <w:proofErr w:type="spellEnd"/>
      <w:r>
        <w:rPr>
          <w:rFonts w:ascii="Lucida Sans Unicode" w:hAnsi="Lucida Sans Unicode" w:cs="Lucida Sans Unicode"/>
          <w:color w:val="000000"/>
          <w:sz w:val="21"/>
          <w:szCs w:val="21"/>
        </w:rPr>
        <w:t xml:space="preserve">.  The composition of this committee is appointed. The Senate Chair shall communicate with departments and divisions to form the committee.  Membership shall be structured as follows.  </w:t>
      </w:r>
    </w:p>
    <w:p w14:paraId="70934722" w14:textId="77777777" w:rsidR="00656023" w:rsidRDefault="00656023" w:rsidP="00656023">
      <w:pPr>
        <w:pStyle w:val="NormalWeb"/>
        <w:shd w:val="clear" w:color="auto" w:fill="FFFFFF"/>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j.  A majority of members shall be senior academic faculty who teach general education courses.  The following departments shall designate one representative each:</w:t>
      </w:r>
      <w:r>
        <w:rPr>
          <w:rFonts w:ascii="Lucida Sans Unicode" w:hAnsi="Lucida Sans Unicode" w:cs="Lucida Sans Unicode"/>
          <w:color w:val="000000"/>
          <w:sz w:val="21"/>
          <w:szCs w:val="21"/>
        </w:rPr>
        <w:br/>
      </w:r>
      <w:r>
        <w:rPr>
          <w:rFonts w:ascii="Lucida Sans Unicode" w:hAnsi="Lucida Sans Unicode" w:cs="Lucida Sans Unicode"/>
          <w:color w:val="000000"/>
          <w:sz w:val="21"/>
          <w:szCs w:val="21"/>
        </w:rPr>
        <w:br/>
        <w:t>1.  Arts and Letters Department</w:t>
      </w:r>
      <w:r>
        <w:rPr>
          <w:rFonts w:ascii="Lucida Sans Unicode" w:hAnsi="Lucida Sans Unicode" w:cs="Lucida Sans Unicode"/>
          <w:color w:val="000000"/>
          <w:sz w:val="21"/>
          <w:szCs w:val="21"/>
        </w:rPr>
        <w:br/>
        <w:t>2.  Computer Technology Department</w:t>
      </w:r>
      <w:r>
        <w:rPr>
          <w:rFonts w:ascii="Lucida Sans Unicode" w:hAnsi="Lucida Sans Unicode" w:cs="Lucida Sans Unicode"/>
          <w:color w:val="000000"/>
          <w:sz w:val="21"/>
          <w:szCs w:val="21"/>
        </w:rPr>
        <w:br/>
        <w:t>3.  Math Department</w:t>
      </w:r>
      <w:r>
        <w:rPr>
          <w:rFonts w:ascii="Lucida Sans Unicode" w:hAnsi="Lucida Sans Unicode" w:cs="Lucida Sans Unicode"/>
          <w:color w:val="000000"/>
          <w:sz w:val="21"/>
          <w:szCs w:val="21"/>
        </w:rPr>
        <w:br/>
        <w:t>4.  Science Department</w:t>
      </w:r>
      <w:r>
        <w:rPr>
          <w:rFonts w:ascii="Lucida Sans Unicode" w:hAnsi="Lucida Sans Unicode" w:cs="Lucida Sans Unicode"/>
          <w:color w:val="000000"/>
          <w:sz w:val="21"/>
          <w:szCs w:val="21"/>
        </w:rPr>
        <w:br/>
        <w:t>5.  Social Science Department</w:t>
      </w:r>
    </w:p>
    <w:p w14:paraId="5D1CE068" w14:textId="77777777" w:rsidR="00656023" w:rsidRDefault="00656023" w:rsidP="00656023">
      <w:pPr>
        <w:pStyle w:val="NormalWeb"/>
        <w:shd w:val="clear" w:color="auto" w:fill="FFFFFF"/>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xml:space="preserve">k. </w:t>
      </w:r>
      <w:proofErr w:type="gramStart"/>
      <w:r>
        <w:rPr>
          <w:rFonts w:ascii="Lucida Sans Unicode" w:hAnsi="Lucida Sans Unicode" w:cs="Lucida Sans Unicode"/>
          <w:color w:val="000000"/>
          <w:sz w:val="21"/>
          <w:szCs w:val="21"/>
        </w:rPr>
        <w:t>Other</w:t>
      </w:r>
      <w:proofErr w:type="gramEnd"/>
      <w:r>
        <w:rPr>
          <w:rFonts w:ascii="Lucida Sans Unicode" w:hAnsi="Lucida Sans Unicode" w:cs="Lucida Sans Unicode"/>
          <w:color w:val="000000"/>
          <w:sz w:val="21"/>
          <w:szCs w:val="21"/>
        </w:rPr>
        <w:t xml:space="preserve"> members shall be drawn from areas that require or incorporate general education in course work.  The following shall have one representative each as designated by the appropriate dean and department chair.</w:t>
      </w:r>
    </w:p>
    <w:p w14:paraId="37D9D5C4" w14:textId="77777777" w:rsidR="00656023" w:rsidRDefault="00656023" w:rsidP="00656023">
      <w:pPr>
        <w:pStyle w:val="NormalWeb"/>
        <w:shd w:val="clear" w:color="auto" w:fill="FFFFFF"/>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1.  Health Sciences and Human Services Division</w:t>
      </w:r>
      <w:r>
        <w:rPr>
          <w:rFonts w:ascii="Lucida Sans Unicode" w:hAnsi="Lucida Sans Unicode" w:cs="Lucida Sans Unicode"/>
          <w:color w:val="000000"/>
          <w:sz w:val="21"/>
          <w:szCs w:val="21"/>
        </w:rPr>
        <w:br/>
        <w:t>2.  Career and Technical Education Division</w:t>
      </w:r>
      <w:r>
        <w:rPr>
          <w:rFonts w:ascii="Lucida Sans Unicode" w:hAnsi="Lucida Sans Unicode" w:cs="Lucida Sans Unicode"/>
          <w:color w:val="000000"/>
          <w:sz w:val="21"/>
          <w:szCs w:val="21"/>
        </w:rPr>
        <w:br/>
        <w:t xml:space="preserve">3.  Education Department </w:t>
      </w:r>
    </w:p>
    <w:p w14:paraId="3AEA8DD4" w14:textId="77777777" w:rsidR="00656023" w:rsidRDefault="00656023" w:rsidP="00656023">
      <w:pPr>
        <w:pStyle w:val="NormalWeb"/>
        <w:shd w:val="clear" w:color="auto" w:fill="FFFFFF"/>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lastRenderedPageBreak/>
        <w:t>l.  Two ex-officio members shall serve—a senior member of Admissions and Records and a member designated by the appropriate Vice President.</w:t>
      </w:r>
      <w:r>
        <w:rPr>
          <w:rFonts w:ascii="Lucida Sans Unicode" w:hAnsi="Lucida Sans Unicode" w:cs="Lucida Sans Unicode"/>
          <w:color w:val="000000"/>
          <w:sz w:val="21"/>
          <w:szCs w:val="21"/>
        </w:rPr>
        <w:br/>
      </w:r>
    </w:p>
    <w:p w14:paraId="634A90D7" w14:textId="4E075595" w:rsidR="00A21F62" w:rsidRDefault="00A21F62">
      <w:r>
        <w:br/>
      </w:r>
    </w:p>
    <w:sectPr w:rsidR="00A21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F62"/>
    <w:rsid w:val="001A719F"/>
    <w:rsid w:val="00656023"/>
    <w:rsid w:val="00A21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1479A"/>
  <w15:chartTrackingRefBased/>
  <w15:docId w15:val="{C0E6E84D-C682-4204-889A-D57BCC49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0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60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A Walsh</dc:creator>
  <cp:keywords/>
  <dc:description/>
  <cp:lastModifiedBy>Laurie A Walsh</cp:lastModifiedBy>
  <cp:revision>2</cp:revision>
  <dcterms:created xsi:type="dcterms:W3CDTF">2022-10-14T00:15:00Z</dcterms:created>
  <dcterms:modified xsi:type="dcterms:W3CDTF">2022-10-14T00:15:00Z</dcterms:modified>
</cp:coreProperties>
</file>