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54" w:rsidRDefault="00AB386A" w:rsidP="00A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 Committee Meeting</w:t>
      </w:r>
    </w:p>
    <w:p w:rsidR="00AB386A" w:rsidRDefault="00AB386A" w:rsidP="00AB3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5, 2013 9:00am – 10:00am</w:t>
      </w:r>
    </w:p>
    <w:p w:rsidR="00AB386A" w:rsidRDefault="00AB386A" w:rsidP="00AB386A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Lynette </w:t>
      </w:r>
      <w:proofErr w:type="spellStart"/>
      <w:r>
        <w:rPr>
          <w:sz w:val="24"/>
          <w:szCs w:val="24"/>
        </w:rPr>
        <w:t>McFarlan</w:t>
      </w:r>
      <w:proofErr w:type="spellEnd"/>
      <w:r>
        <w:rPr>
          <w:sz w:val="24"/>
          <w:szCs w:val="24"/>
        </w:rPr>
        <w:t xml:space="preserve">, Stephanie Davis, </w:t>
      </w:r>
      <w:proofErr w:type="spellStart"/>
      <w:r>
        <w:rPr>
          <w:sz w:val="24"/>
          <w:szCs w:val="24"/>
        </w:rPr>
        <w:t>Mardell</w:t>
      </w:r>
      <w:proofErr w:type="spellEnd"/>
      <w:r>
        <w:rPr>
          <w:sz w:val="24"/>
          <w:szCs w:val="24"/>
        </w:rPr>
        <w:t xml:space="preserve"> Wilkins, Sarah </w:t>
      </w:r>
      <w:proofErr w:type="spellStart"/>
      <w:r>
        <w:rPr>
          <w:sz w:val="24"/>
          <w:szCs w:val="24"/>
        </w:rPr>
        <w:t>Lino</w:t>
      </w:r>
      <w:proofErr w:type="spellEnd"/>
      <w:r>
        <w:rPr>
          <w:sz w:val="24"/>
          <w:szCs w:val="24"/>
        </w:rPr>
        <w:t xml:space="preserve">, Clint Kelly, Hang Nguyen.  Guest:  Steve </w:t>
      </w:r>
      <w:proofErr w:type="spellStart"/>
      <w:r>
        <w:rPr>
          <w:sz w:val="24"/>
          <w:szCs w:val="24"/>
        </w:rPr>
        <w:t>Theriault</w:t>
      </w:r>
      <w:proofErr w:type="spellEnd"/>
    </w:p>
    <w:p w:rsidR="00AB386A" w:rsidRDefault="00AB386A" w:rsidP="00AB386A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Theriault</w:t>
      </w:r>
      <w:proofErr w:type="spellEnd"/>
      <w:r>
        <w:rPr>
          <w:sz w:val="24"/>
          <w:szCs w:val="24"/>
        </w:rPr>
        <w:t xml:space="preserve"> reported on the updates regarding the Merit Plan.  </w:t>
      </w:r>
    </w:p>
    <w:p w:rsidR="00AB386A" w:rsidRDefault="00AB386A" w:rsidP="00AB386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issue of the deadline for the evaluation was discussed.  It has been determined that neither moving the student evaluations to Week 9, nor changing from an academic to a calendar year would solve the problem.  It was recognized that this is a Senior Administration issue, not a merit pay issue.</w:t>
      </w:r>
    </w:p>
    <w:p w:rsidR="00AB386A" w:rsidRDefault="00AB386A" w:rsidP="00AB386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 has been proposed that the student evaluations be moved from weeks 14-15 to weeks 13-14.</w:t>
      </w:r>
    </w:p>
    <w:p w:rsidR="00AB386A" w:rsidRDefault="00AB386A" w:rsidP="00AB386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timeline for evaluations will be removed from the merit plan.</w:t>
      </w:r>
    </w:p>
    <w:p w:rsidR="00AB386A" w:rsidRDefault="00AB386A" w:rsidP="00AB38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Mardell</w:t>
      </w:r>
      <w:proofErr w:type="spellEnd"/>
      <w:r>
        <w:rPr>
          <w:sz w:val="24"/>
          <w:szCs w:val="24"/>
        </w:rPr>
        <w:t xml:space="preserve"> reported on the work of the Administrative Evaluation Sub-Committee</w:t>
      </w:r>
    </w:p>
    <w:p w:rsidR="00AB386A" w:rsidRDefault="00AB386A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Presentations are being made this week to various departments.</w:t>
      </w:r>
    </w:p>
    <w:p w:rsidR="00AB386A" w:rsidRDefault="00AB386A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Departments are being asked for input on the evaluation form itself, on the questions of whether or not to change to a calendar year (which question is now moot based on Steve’s update), and whether or not weights should be included in the form.</w:t>
      </w:r>
    </w:p>
    <w:p w:rsidR="00AB386A" w:rsidRDefault="00AB386A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Presentations do not include policies, just information on the form.</w:t>
      </w:r>
    </w:p>
    <w:p w:rsidR="00AB386A" w:rsidRDefault="00AB386A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Employees are being encouraged to have a job description in order to complete the evaluation.</w:t>
      </w:r>
    </w:p>
    <w:p w:rsidR="00AB386A" w:rsidRDefault="00AB386A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 far the departments are split as to whether or not to use the form with weights.</w:t>
      </w:r>
    </w:p>
    <w:p w:rsidR="00AB386A" w:rsidRDefault="00AB386A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Almost all feedback from departments has been extremely positive.</w:t>
      </w:r>
    </w:p>
    <w:p w:rsidR="00AB386A" w:rsidRDefault="00970E61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forms will not be submitted electronically, but will be filled out online and then printed off.</w:t>
      </w:r>
    </w:p>
    <w:p w:rsidR="00970E61" w:rsidRDefault="00970E61" w:rsidP="00AB3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evaluation is still fluid but is nearing completion and will be ready for a verbal and written report to Faculty Senate in March.</w:t>
      </w:r>
    </w:p>
    <w:p w:rsidR="00970E61" w:rsidRDefault="00970E61" w:rsidP="00970E61">
      <w:pPr>
        <w:rPr>
          <w:sz w:val="24"/>
          <w:szCs w:val="24"/>
        </w:rPr>
      </w:pPr>
      <w:r>
        <w:rPr>
          <w:sz w:val="24"/>
          <w:szCs w:val="24"/>
        </w:rPr>
        <w:t>Stephanie and Lynette discussed the need for updated evaluation forms for field work classes.</w:t>
      </w:r>
    </w:p>
    <w:p w:rsidR="00970E61" w:rsidRDefault="00970E61" w:rsidP="00970E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committee agreed that a narrative evaluation might work better than the current one.  The narrative would not be included in the computation of scores, but would be seen by Mike.</w:t>
      </w:r>
    </w:p>
    <w:p w:rsidR="00970E61" w:rsidRDefault="00970E61" w:rsidP="00970E61">
      <w:pPr>
        <w:rPr>
          <w:sz w:val="24"/>
          <w:szCs w:val="24"/>
        </w:rPr>
      </w:pPr>
      <w:r>
        <w:rPr>
          <w:sz w:val="24"/>
          <w:szCs w:val="24"/>
        </w:rPr>
        <w:t>Upcoming:  policies and procedures for the teaching faculty evaluation need to be addressed.  Tom Reagan is looking into this.</w:t>
      </w:r>
    </w:p>
    <w:p w:rsidR="00970E61" w:rsidRPr="00970E61" w:rsidRDefault="00970E61" w:rsidP="00970E61">
      <w:pPr>
        <w:rPr>
          <w:sz w:val="24"/>
          <w:szCs w:val="24"/>
        </w:rPr>
      </w:pPr>
      <w:bookmarkStart w:id="0" w:name="_GoBack"/>
      <w:bookmarkEnd w:id="0"/>
    </w:p>
    <w:sectPr w:rsidR="00970E61" w:rsidRPr="0097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625"/>
    <w:multiLevelType w:val="hybridMultilevel"/>
    <w:tmpl w:val="DAEAD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A404C"/>
    <w:multiLevelType w:val="hybridMultilevel"/>
    <w:tmpl w:val="E70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4F43"/>
    <w:multiLevelType w:val="hybridMultilevel"/>
    <w:tmpl w:val="0924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331A5"/>
    <w:multiLevelType w:val="hybridMultilevel"/>
    <w:tmpl w:val="91C4B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E4329"/>
    <w:multiLevelType w:val="hybridMultilevel"/>
    <w:tmpl w:val="91F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6A"/>
    <w:rsid w:val="00970E61"/>
    <w:rsid w:val="00AB386A"/>
    <w:rsid w:val="00C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48B12-4F05-4D2D-9249-C0B2101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2014-02-06T22:12:00Z</dcterms:created>
  <dcterms:modified xsi:type="dcterms:W3CDTF">2014-02-06T22:30:00Z</dcterms:modified>
</cp:coreProperties>
</file>