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25F" w:rsidRPr="00167CAA" w:rsidRDefault="00E86D0A" w:rsidP="00167CAA">
      <w:pPr>
        <w:jc w:val="center"/>
        <w:rPr>
          <w:rFonts w:ascii="Cooper Black" w:hAnsi="Cooper Black"/>
        </w:rPr>
      </w:pPr>
      <w:r>
        <w:rPr>
          <w:rFonts w:ascii="Cooper Black" w:hAnsi="Cooper Black"/>
          <w:color w:val="FF0000"/>
        </w:rPr>
        <w:t xml:space="preserve">*DRAFT* </w:t>
      </w:r>
      <w:r w:rsidR="00167CAA" w:rsidRPr="00167CAA">
        <w:rPr>
          <w:rFonts w:ascii="Cooper Black" w:hAnsi="Cooper Black"/>
        </w:rPr>
        <w:t>GREAT BASIN COLLEGE LIBRARY</w:t>
      </w:r>
    </w:p>
    <w:p w:rsidR="00167CAA" w:rsidRPr="00167CAA" w:rsidRDefault="00167CAA" w:rsidP="00167CAA">
      <w:pPr>
        <w:jc w:val="center"/>
        <w:rPr>
          <w:rFonts w:ascii="Cooper Black" w:hAnsi="Cooper Black"/>
        </w:rPr>
      </w:pPr>
      <w:r w:rsidRPr="00167CAA">
        <w:rPr>
          <w:rFonts w:ascii="Cooper Black" w:hAnsi="Cooper Black"/>
        </w:rPr>
        <w:t>MARKETING STRATEGIC PLAN</w:t>
      </w:r>
      <w:r w:rsidR="00D4114F">
        <w:rPr>
          <w:rFonts w:ascii="Cooper Black" w:hAnsi="Cooper Black"/>
        </w:rPr>
        <w:t>: Nov.</w:t>
      </w:r>
      <w:r w:rsidR="00761B5F">
        <w:rPr>
          <w:rFonts w:ascii="Cooper Black" w:hAnsi="Cooper Black"/>
        </w:rPr>
        <w:t xml:space="preserve"> </w:t>
      </w:r>
      <w:r w:rsidR="00D4114F">
        <w:rPr>
          <w:rFonts w:ascii="Cooper Black" w:hAnsi="Cooper Black"/>
        </w:rPr>
        <w:t>2016- Dec. 2018</w:t>
      </w:r>
    </w:p>
    <w:p w:rsidR="00167CAA" w:rsidRDefault="00167CAA" w:rsidP="00167CAA">
      <w:pPr>
        <w:jc w:val="center"/>
        <w:rPr>
          <w:rFonts w:ascii="Cooper Black" w:hAnsi="Cooper Black"/>
        </w:rPr>
      </w:pPr>
      <w:r w:rsidRPr="00167CAA">
        <w:rPr>
          <w:rFonts w:ascii="Cooper Black" w:hAnsi="Cooper Black"/>
        </w:rPr>
        <w:t>MARKETING LIBRARY SERVICES AND COLLECTIONS</w:t>
      </w:r>
      <w:r>
        <w:rPr>
          <w:rFonts w:ascii="Cooper Black" w:hAnsi="Cooper Black"/>
        </w:rPr>
        <w:br/>
        <w:t>__________________________________________________________________________________</w:t>
      </w:r>
    </w:p>
    <w:p w:rsidR="00167CAA" w:rsidRDefault="00167CAA" w:rsidP="00167CAA">
      <w:pPr>
        <w:jc w:val="center"/>
        <w:rPr>
          <w:rFonts w:ascii="Cooper Black" w:hAnsi="Cooper Black"/>
        </w:rPr>
      </w:pPr>
    </w:p>
    <w:p w:rsidR="00167CAA" w:rsidRPr="00167CAA" w:rsidRDefault="00167CAA" w:rsidP="00167CAA">
      <w:pPr>
        <w:pStyle w:val="NormalWeb"/>
        <w:spacing w:before="0" w:beforeAutospacing="0" w:after="0" w:afterAutospacing="0"/>
      </w:pPr>
      <w:r>
        <w:rPr>
          <w:rFonts w:ascii="Cooper Black" w:hAnsi="Cooper Black"/>
        </w:rPr>
        <w:t>Objectives:</w:t>
      </w:r>
      <w:r w:rsidRPr="00167CAA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</w:p>
    <w:p w:rsidR="00167CAA" w:rsidRDefault="00167CAA" w:rsidP="00167CA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167CAA">
        <w:rPr>
          <w:rFonts w:ascii="Arial" w:eastAsia="Times New Roman" w:hAnsi="Arial" w:cs="Arial"/>
          <w:color w:val="000000"/>
        </w:rPr>
        <w:t xml:space="preserve">Raise awareness </w:t>
      </w:r>
      <w:r>
        <w:rPr>
          <w:rFonts w:ascii="Arial" w:eastAsia="Times New Roman" w:hAnsi="Arial" w:cs="Arial"/>
          <w:color w:val="000000"/>
        </w:rPr>
        <w:t xml:space="preserve">of library services both on and off campus, with emphasis on Centers and Distant Education Students  </w:t>
      </w:r>
    </w:p>
    <w:p w:rsidR="00167CAA" w:rsidRDefault="00167CAA" w:rsidP="00167CA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</w:t>
      </w:r>
      <w:r w:rsidRPr="00167CAA">
        <w:rPr>
          <w:rFonts w:ascii="Arial" w:eastAsia="Times New Roman" w:hAnsi="Arial" w:cs="Arial"/>
          <w:color w:val="000000"/>
        </w:rPr>
        <w:t>ncrease usage of library services both on and off campus</w:t>
      </w:r>
      <w:r>
        <w:rPr>
          <w:rFonts w:ascii="Arial" w:eastAsia="Times New Roman" w:hAnsi="Arial" w:cs="Arial"/>
          <w:color w:val="000000"/>
        </w:rPr>
        <w:t xml:space="preserve">, with emphasis on Centers and Distant Education Students  </w:t>
      </w:r>
    </w:p>
    <w:p w:rsidR="00167CAA" w:rsidRPr="00167CAA" w:rsidRDefault="00167CAA" w:rsidP="00167CA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167CAA">
        <w:rPr>
          <w:rFonts w:ascii="Arial" w:eastAsia="Times New Roman" w:hAnsi="Arial" w:cs="Arial"/>
          <w:color w:val="000000"/>
        </w:rPr>
        <w:t>Establish a presence for online / distant education students and on campus</w:t>
      </w:r>
      <w:r w:rsidRPr="00167CAA">
        <w:rPr>
          <w:rFonts w:ascii="Arial" w:eastAsia="Times New Roman" w:hAnsi="Arial" w:cs="Arial"/>
          <w:color w:val="000000"/>
        </w:rPr>
        <w:tab/>
      </w:r>
    </w:p>
    <w:p w:rsidR="00167CAA" w:rsidRPr="00167CAA" w:rsidRDefault="00167CAA" w:rsidP="00167CA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167CAA">
        <w:rPr>
          <w:rFonts w:ascii="Arial" w:eastAsia="Times New Roman" w:hAnsi="Arial" w:cs="Arial"/>
          <w:color w:val="000000"/>
        </w:rPr>
        <w:t xml:space="preserve">Promote Information Literacy </w:t>
      </w:r>
      <w:r>
        <w:rPr>
          <w:rFonts w:ascii="Arial" w:eastAsia="Times New Roman" w:hAnsi="Arial" w:cs="Arial"/>
          <w:color w:val="000000"/>
        </w:rPr>
        <w:t xml:space="preserve">(please see standards and  outcomes from American Library Association) </w:t>
      </w:r>
    </w:p>
    <w:p w:rsidR="00167CAA" w:rsidRDefault="00167CAA" w:rsidP="00167CAA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</w:t>
      </w:r>
      <w:hyperlink r:id="rId7" w:history="1">
        <w:r w:rsidRPr="0079029E">
          <w:rPr>
            <w:rStyle w:val="Hyperlink"/>
            <w:rFonts w:ascii="Arial" w:eastAsia="Times New Roman" w:hAnsi="Arial" w:cs="Arial"/>
          </w:rPr>
          <w:t>http://www.ala.org/acrl/standards/informationliteracycompetency</w:t>
        </w:r>
      </w:hyperlink>
      <w:r>
        <w:rPr>
          <w:rFonts w:ascii="Arial" w:eastAsia="Times New Roman" w:hAnsi="Arial" w:cs="Arial"/>
          <w:color w:val="000000"/>
        </w:rPr>
        <w:t xml:space="preserve">  </w:t>
      </w:r>
    </w:p>
    <w:p w:rsidR="00167CAA" w:rsidRDefault="00167CAA" w:rsidP="00167CA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167CAA" w:rsidRPr="00167CAA" w:rsidRDefault="00761B5F" w:rsidP="00167C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oper Black" w:eastAsia="Times New Roman" w:hAnsi="Cooper Black" w:cs="Arial"/>
          <w:b/>
          <w:color w:val="000000"/>
          <w:sz w:val="24"/>
        </w:rPr>
        <w:br/>
      </w:r>
      <w:r w:rsidR="00167CAA" w:rsidRPr="00167CAA">
        <w:rPr>
          <w:rFonts w:ascii="Cooper Black" w:eastAsia="Times New Roman" w:hAnsi="Cooper Black" w:cs="Arial"/>
          <w:b/>
          <w:color w:val="000000"/>
          <w:sz w:val="24"/>
        </w:rPr>
        <w:t xml:space="preserve">Goals: </w:t>
      </w:r>
    </w:p>
    <w:p w:rsidR="00167CAA" w:rsidRDefault="00167CAA" w:rsidP="00167CAA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167CAA">
        <w:rPr>
          <w:rFonts w:ascii="Arial" w:eastAsia="Times New Roman" w:hAnsi="Arial" w:cs="Arial"/>
          <w:color w:val="000000"/>
        </w:rPr>
        <w:t xml:space="preserve">Library service to distant education students increases </w:t>
      </w:r>
    </w:p>
    <w:p w:rsidR="00D4114F" w:rsidRDefault="00167CAA" w:rsidP="00167CAA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Checkout of materials</w:t>
      </w:r>
    </w:p>
    <w:p w:rsidR="00D4114F" w:rsidRDefault="00D4114F" w:rsidP="00167CAA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Reference help and </w:t>
      </w:r>
      <w:r w:rsidR="00167CAA">
        <w:rPr>
          <w:rFonts w:ascii="Arial" w:eastAsia="Times New Roman" w:hAnsi="Arial" w:cs="Arial"/>
          <w:color w:val="000000"/>
        </w:rPr>
        <w:t>contact between libra</w:t>
      </w:r>
      <w:r>
        <w:rPr>
          <w:rFonts w:ascii="Arial" w:eastAsia="Times New Roman" w:hAnsi="Arial" w:cs="Arial"/>
          <w:color w:val="000000"/>
        </w:rPr>
        <w:t>ry staff and student</w:t>
      </w:r>
    </w:p>
    <w:p w:rsidR="00167CAA" w:rsidRPr="00167CAA" w:rsidRDefault="00D4114F" w:rsidP="00167CAA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</w:t>
      </w:r>
      <w:r w:rsidR="00167CAA">
        <w:rPr>
          <w:rFonts w:ascii="Arial" w:eastAsia="Times New Roman" w:hAnsi="Arial" w:cs="Arial"/>
          <w:color w:val="000000"/>
        </w:rPr>
        <w:t>nterlibrary loan or delivery of library materials to centers</w:t>
      </w:r>
    </w:p>
    <w:p w:rsidR="00167CAA" w:rsidRDefault="00167CAA" w:rsidP="00167CAA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167CAA">
        <w:rPr>
          <w:rFonts w:ascii="Arial" w:eastAsia="Times New Roman" w:hAnsi="Arial" w:cs="Arial"/>
          <w:color w:val="000000"/>
        </w:rPr>
        <w:t xml:space="preserve">Use of library resources [electronic and physical] increases </w:t>
      </w:r>
    </w:p>
    <w:p w:rsidR="00167CAA" w:rsidRDefault="00167CAA" w:rsidP="00167CAA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Checkout of physical items</w:t>
      </w:r>
    </w:p>
    <w:p w:rsidR="00D4114F" w:rsidRDefault="00D4114F" w:rsidP="00167CAA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Internal/ In-house use of materials increase </w:t>
      </w:r>
    </w:p>
    <w:p w:rsidR="00D4114F" w:rsidRDefault="00167CAA" w:rsidP="00167CAA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Usage statistics (full text downloads) increase for databases </w:t>
      </w:r>
    </w:p>
    <w:p w:rsidR="00D4114F" w:rsidRDefault="00D4114F" w:rsidP="00D4114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Physical Use of Library Increases </w:t>
      </w:r>
    </w:p>
    <w:p w:rsidR="00D4114F" w:rsidRDefault="00D4114F" w:rsidP="00D4114F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Library use of Space increases </w:t>
      </w:r>
    </w:p>
    <w:p w:rsidR="00167CAA" w:rsidRDefault="00D4114F" w:rsidP="00D4114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Collections are aligned with GBC Program needs and assessed regularly </w:t>
      </w:r>
      <w:r w:rsidR="00761B5F">
        <w:rPr>
          <w:rFonts w:ascii="Arial" w:eastAsia="Times New Roman" w:hAnsi="Arial" w:cs="Arial"/>
          <w:color w:val="000000"/>
        </w:rPr>
        <w:br/>
      </w:r>
    </w:p>
    <w:p w:rsidR="00167CAA" w:rsidRDefault="00167CAA" w:rsidP="00167CA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167CAA" w:rsidRDefault="00167CAA" w:rsidP="00167CAA">
      <w:pPr>
        <w:spacing w:after="0" w:line="240" w:lineRule="auto"/>
        <w:textAlignment w:val="baseline"/>
        <w:rPr>
          <w:rFonts w:ascii="Cooper Black" w:eastAsia="Times New Roman" w:hAnsi="Cooper Black" w:cs="Arial"/>
          <w:b/>
          <w:color w:val="000000"/>
          <w:sz w:val="24"/>
        </w:rPr>
      </w:pPr>
      <w:r>
        <w:rPr>
          <w:rFonts w:ascii="Cooper Black" w:eastAsia="Times New Roman" w:hAnsi="Cooper Black" w:cs="Arial"/>
          <w:b/>
          <w:color w:val="000000"/>
          <w:sz w:val="24"/>
        </w:rPr>
        <w:t>Strategies</w:t>
      </w:r>
      <w:r w:rsidR="00FE25A4">
        <w:rPr>
          <w:rFonts w:ascii="Cooper Black" w:eastAsia="Times New Roman" w:hAnsi="Cooper Black" w:cs="Arial"/>
          <w:b/>
          <w:color w:val="000000"/>
          <w:sz w:val="24"/>
        </w:rPr>
        <w:t xml:space="preserve"> &amp; Tactics</w:t>
      </w:r>
      <w:r>
        <w:rPr>
          <w:rFonts w:ascii="Cooper Black" w:eastAsia="Times New Roman" w:hAnsi="Cooper Black" w:cs="Arial"/>
          <w:b/>
          <w:color w:val="000000"/>
          <w:sz w:val="24"/>
        </w:rPr>
        <w:t>:</w:t>
      </w:r>
    </w:p>
    <w:p w:rsidR="00167CAA" w:rsidRDefault="00167CAA" w:rsidP="00167CAA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167CAA">
        <w:rPr>
          <w:rFonts w:ascii="Arial" w:eastAsia="Times New Roman" w:hAnsi="Arial" w:cs="Arial"/>
          <w:color w:val="000000"/>
        </w:rPr>
        <w:t xml:space="preserve">Identify </w:t>
      </w:r>
      <w:r w:rsidR="00761B5F">
        <w:rPr>
          <w:rFonts w:ascii="Arial" w:eastAsia="Times New Roman" w:hAnsi="Arial" w:cs="Arial"/>
          <w:color w:val="000000"/>
        </w:rPr>
        <w:t>Distant E</w:t>
      </w:r>
      <w:r w:rsidRPr="00167CAA">
        <w:rPr>
          <w:rFonts w:ascii="Arial" w:eastAsia="Times New Roman" w:hAnsi="Arial" w:cs="Arial"/>
          <w:color w:val="000000"/>
        </w:rPr>
        <w:t xml:space="preserve">ducation </w:t>
      </w:r>
      <w:r w:rsidR="00761B5F">
        <w:rPr>
          <w:rFonts w:ascii="Arial" w:eastAsia="Times New Roman" w:hAnsi="Arial" w:cs="Arial"/>
          <w:color w:val="000000"/>
        </w:rPr>
        <w:t>N</w:t>
      </w:r>
      <w:r w:rsidRPr="00167CAA">
        <w:rPr>
          <w:rFonts w:ascii="Arial" w:eastAsia="Times New Roman" w:hAnsi="Arial" w:cs="Arial"/>
          <w:color w:val="000000"/>
        </w:rPr>
        <w:t>eeds</w:t>
      </w:r>
    </w:p>
    <w:p w:rsidR="00FE25A4" w:rsidRDefault="00FE25A4" w:rsidP="00FE25A4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167CAA">
        <w:rPr>
          <w:rFonts w:ascii="Arial" w:eastAsia="Times New Roman" w:hAnsi="Arial" w:cs="Arial"/>
          <w:color w:val="000000"/>
        </w:rPr>
        <w:t>S</w:t>
      </w:r>
      <w:r w:rsidR="00167CAA" w:rsidRPr="00167CAA">
        <w:rPr>
          <w:rFonts w:ascii="Arial" w:eastAsia="Times New Roman" w:hAnsi="Arial" w:cs="Arial"/>
          <w:color w:val="000000"/>
        </w:rPr>
        <w:t>urvey</w:t>
      </w:r>
      <w:r>
        <w:rPr>
          <w:rFonts w:ascii="Arial" w:eastAsia="Times New Roman" w:hAnsi="Arial" w:cs="Arial"/>
          <w:color w:val="000000"/>
        </w:rPr>
        <w:t xml:space="preserve"> students within WebCampus</w:t>
      </w:r>
    </w:p>
    <w:p w:rsidR="00FE25A4" w:rsidRDefault="00FE25A4" w:rsidP="00FE25A4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</w:t>
      </w:r>
      <w:r w:rsidR="00167CAA" w:rsidRPr="00167CAA">
        <w:rPr>
          <w:rFonts w:ascii="Arial" w:eastAsia="Times New Roman" w:hAnsi="Arial" w:cs="Arial"/>
          <w:color w:val="000000"/>
        </w:rPr>
        <w:t>nterview faculty</w:t>
      </w:r>
    </w:p>
    <w:p w:rsidR="00FE25A4" w:rsidRDefault="00FE25A4" w:rsidP="00FE25A4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</w:t>
      </w:r>
      <w:r w:rsidR="00167CAA" w:rsidRPr="00167CAA">
        <w:rPr>
          <w:rFonts w:ascii="Arial" w:eastAsia="Times New Roman" w:hAnsi="Arial" w:cs="Arial"/>
          <w:color w:val="000000"/>
        </w:rPr>
        <w:t>nterview students</w:t>
      </w:r>
      <w:r>
        <w:rPr>
          <w:rFonts w:ascii="Arial" w:eastAsia="Times New Roman" w:hAnsi="Arial" w:cs="Arial"/>
          <w:color w:val="000000"/>
        </w:rPr>
        <w:t xml:space="preserve"> </w:t>
      </w:r>
    </w:p>
    <w:p w:rsidR="00167CAA" w:rsidRDefault="00FE25A4" w:rsidP="00FE25A4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Conduct </w:t>
      </w:r>
      <w:r w:rsidR="00167CAA" w:rsidRPr="00167CAA">
        <w:rPr>
          <w:rFonts w:ascii="Arial" w:eastAsia="Times New Roman" w:hAnsi="Arial" w:cs="Arial"/>
          <w:color w:val="000000"/>
        </w:rPr>
        <w:t>focus groups</w:t>
      </w:r>
    </w:p>
    <w:p w:rsidR="0000070C" w:rsidRDefault="0000070C" w:rsidP="00FE25A4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Train Center Staff on databases or other needs (Needs determined by questions from students</w:t>
      </w:r>
      <w:bookmarkStart w:id="0" w:name="_GoBack"/>
      <w:bookmarkEnd w:id="0"/>
      <w:r>
        <w:rPr>
          <w:rFonts w:ascii="Arial" w:eastAsia="Times New Roman" w:hAnsi="Arial" w:cs="Arial"/>
          <w:color w:val="000000"/>
        </w:rPr>
        <w:t xml:space="preserve"> that staff feel they cannot answer) </w:t>
      </w:r>
    </w:p>
    <w:p w:rsidR="00167CAA" w:rsidRDefault="00167CAA" w:rsidP="00167CAA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Collaborate with Adjunct Faculty to increase awareness of library services</w:t>
      </w:r>
    </w:p>
    <w:p w:rsidR="00167CAA" w:rsidRDefault="00167CAA" w:rsidP="00167CAA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Participate in orientation of adjunct faculty </w:t>
      </w:r>
    </w:p>
    <w:p w:rsidR="00167CAA" w:rsidRDefault="00167CAA" w:rsidP="00167CAA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Supply brochures and other informational material to adjunct faculty </w:t>
      </w:r>
    </w:p>
    <w:p w:rsidR="00167CAA" w:rsidRDefault="00167CAA" w:rsidP="00167CAA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Collaborate with Faculty to Learn Needs of </w:t>
      </w:r>
      <w:r w:rsidR="00FE25A4">
        <w:rPr>
          <w:rFonts w:ascii="Arial" w:eastAsia="Times New Roman" w:hAnsi="Arial" w:cs="Arial"/>
          <w:color w:val="000000"/>
        </w:rPr>
        <w:t xml:space="preserve">these </w:t>
      </w:r>
      <w:r w:rsidR="00761B5F">
        <w:rPr>
          <w:rFonts w:ascii="Arial" w:eastAsia="Times New Roman" w:hAnsi="Arial" w:cs="Arial"/>
          <w:color w:val="000000"/>
        </w:rPr>
        <w:t>I</w:t>
      </w:r>
      <w:r w:rsidR="00FE25A4">
        <w:rPr>
          <w:rFonts w:ascii="Arial" w:eastAsia="Times New Roman" w:hAnsi="Arial" w:cs="Arial"/>
          <w:color w:val="000000"/>
        </w:rPr>
        <w:t xml:space="preserve">ndividuals and their </w:t>
      </w:r>
      <w:r w:rsidR="00761B5F">
        <w:rPr>
          <w:rFonts w:ascii="Arial" w:eastAsia="Times New Roman" w:hAnsi="Arial" w:cs="Arial"/>
          <w:color w:val="000000"/>
        </w:rPr>
        <w:t>S</w:t>
      </w:r>
      <w:r w:rsidR="00FE25A4">
        <w:rPr>
          <w:rFonts w:ascii="Arial" w:eastAsia="Times New Roman" w:hAnsi="Arial" w:cs="Arial"/>
          <w:color w:val="000000"/>
        </w:rPr>
        <w:t xml:space="preserve">tudents </w:t>
      </w:r>
    </w:p>
    <w:p w:rsidR="00FE25A4" w:rsidRDefault="00FE25A4" w:rsidP="00FE25A4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Attend </w:t>
      </w:r>
      <w:r w:rsidR="00761B5F">
        <w:rPr>
          <w:rFonts w:ascii="Arial" w:eastAsia="Times New Roman" w:hAnsi="Arial" w:cs="Arial"/>
          <w:color w:val="000000"/>
        </w:rPr>
        <w:t>Department</w:t>
      </w:r>
      <w:r>
        <w:rPr>
          <w:rFonts w:ascii="Arial" w:eastAsia="Times New Roman" w:hAnsi="Arial" w:cs="Arial"/>
          <w:color w:val="000000"/>
        </w:rPr>
        <w:t xml:space="preserve"> meetings for discussion </w:t>
      </w:r>
    </w:p>
    <w:p w:rsidR="00761B5F" w:rsidRDefault="00761B5F" w:rsidP="00FE25A4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Survey Faculty</w:t>
      </w:r>
    </w:p>
    <w:p w:rsidR="00761B5F" w:rsidRDefault="00761B5F" w:rsidP="00FE25A4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lastRenderedPageBreak/>
        <w:t>Build Partnerships with particular Committees or Groups (e.g., Brick and mortar balance with Online Classes Ad hoc Group)</w:t>
      </w:r>
    </w:p>
    <w:p w:rsidR="00761B5F" w:rsidRPr="00167CAA" w:rsidRDefault="00761B5F" w:rsidP="00FE25A4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Conduct Library Instruction within classes; both IAV and in person </w:t>
      </w:r>
    </w:p>
    <w:p w:rsidR="00167CAA" w:rsidRPr="00167CAA" w:rsidRDefault="00167CAA" w:rsidP="00167CAA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167CAA">
        <w:rPr>
          <w:rFonts w:ascii="Arial" w:eastAsia="Times New Roman" w:hAnsi="Arial" w:cs="Arial"/>
          <w:color w:val="000000"/>
        </w:rPr>
        <w:t xml:space="preserve">Launch Planned Marketing Efforts on and off campus </w:t>
      </w:r>
    </w:p>
    <w:p w:rsidR="00761B5F" w:rsidRDefault="00761B5F" w:rsidP="00167CAA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</w:t>
      </w:r>
      <w:r w:rsidR="00167CAA" w:rsidRPr="00167CAA">
        <w:rPr>
          <w:rFonts w:ascii="Arial" w:eastAsia="Times New Roman" w:hAnsi="Arial" w:cs="Arial"/>
          <w:color w:val="000000"/>
        </w:rPr>
        <w:t xml:space="preserve">efresh </w:t>
      </w:r>
      <w:r w:rsidR="00167CAA">
        <w:rPr>
          <w:rFonts w:ascii="Arial" w:eastAsia="Times New Roman" w:hAnsi="Arial" w:cs="Arial"/>
          <w:color w:val="000000"/>
        </w:rPr>
        <w:t>“Peabody”</w:t>
      </w:r>
      <w:r w:rsidR="00167CAA" w:rsidRPr="00167CAA">
        <w:rPr>
          <w:rFonts w:ascii="Arial" w:eastAsia="Times New Roman" w:hAnsi="Arial" w:cs="Arial"/>
          <w:color w:val="000000"/>
        </w:rPr>
        <w:t xml:space="preserve"> (the poster holder</w:t>
      </w:r>
      <w:r w:rsidR="00D4114F">
        <w:rPr>
          <w:rFonts w:ascii="Arial" w:eastAsia="Times New Roman" w:hAnsi="Arial" w:cs="Arial"/>
          <w:color w:val="000000"/>
        </w:rPr>
        <w:t xml:space="preserve"> located at HTC &amp; Centers</w:t>
      </w:r>
      <w:r w:rsidR="00167CAA" w:rsidRPr="00167CAA">
        <w:rPr>
          <w:rFonts w:ascii="Arial" w:eastAsia="Times New Roman" w:hAnsi="Arial" w:cs="Arial"/>
          <w:color w:val="000000"/>
        </w:rPr>
        <w:t xml:space="preserve">) </w:t>
      </w:r>
    </w:p>
    <w:p w:rsidR="00761B5F" w:rsidRDefault="00D4114F" w:rsidP="00167CAA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L</w:t>
      </w:r>
      <w:r w:rsidR="00167CAA" w:rsidRPr="00167CAA">
        <w:rPr>
          <w:rFonts w:ascii="Arial" w:eastAsia="Times New Roman" w:hAnsi="Arial" w:cs="Arial"/>
          <w:color w:val="000000"/>
        </w:rPr>
        <w:t>ibrary week</w:t>
      </w:r>
      <w:r w:rsidR="00761B5F">
        <w:rPr>
          <w:rFonts w:ascii="Arial" w:eastAsia="Times New Roman" w:hAnsi="Arial" w:cs="Arial"/>
          <w:color w:val="000000"/>
        </w:rPr>
        <w:t xml:space="preserve"> every semester with targeted learning events </w:t>
      </w:r>
    </w:p>
    <w:p w:rsidR="00761B5F" w:rsidRDefault="00761B5F" w:rsidP="00167CAA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Promote library via visual/useful modes:</w:t>
      </w:r>
      <w:r w:rsidR="00167CAA" w:rsidRPr="00167CAA">
        <w:rPr>
          <w:rFonts w:ascii="Arial" w:eastAsia="Times New Roman" w:hAnsi="Arial" w:cs="Arial"/>
          <w:color w:val="000000"/>
        </w:rPr>
        <w:t xml:space="preserve"> totes, pens,</w:t>
      </w:r>
      <w:r w:rsidR="00D4114F">
        <w:rPr>
          <w:rFonts w:ascii="Arial" w:eastAsia="Times New Roman" w:hAnsi="Arial" w:cs="Arial"/>
          <w:color w:val="000000"/>
        </w:rPr>
        <w:t xml:space="preserve"> bookmarks - </w:t>
      </w:r>
      <w:r w:rsidR="00167CAA" w:rsidRPr="00167CAA">
        <w:rPr>
          <w:rFonts w:ascii="Arial" w:eastAsia="Times New Roman" w:hAnsi="Arial" w:cs="Arial"/>
          <w:color w:val="000000"/>
        </w:rPr>
        <w:t>during events</w:t>
      </w:r>
      <w:r>
        <w:rPr>
          <w:rFonts w:ascii="Arial" w:eastAsia="Times New Roman" w:hAnsi="Arial" w:cs="Arial"/>
          <w:color w:val="000000"/>
        </w:rPr>
        <w:t xml:space="preserve"> such as orientation</w:t>
      </w:r>
    </w:p>
    <w:p w:rsidR="00761B5F" w:rsidRDefault="00761B5F" w:rsidP="00167CAA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Partner with SGA to co-host events </w:t>
      </w:r>
    </w:p>
    <w:p w:rsidR="00D4114F" w:rsidRPr="00D4114F" w:rsidRDefault="00167CAA" w:rsidP="00B3545F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167CAA">
        <w:rPr>
          <w:rFonts w:ascii="Arial" w:eastAsia="Times New Roman" w:hAnsi="Arial" w:cs="Arial"/>
          <w:color w:val="000000"/>
        </w:rPr>
        <w:t>Instruction increase from librarian IAV</w:t>
      </w:r>
    </w:p>
    <w:p w:rsidR="00761B5F" w:rsidRDefault="00D4114F" w:rsidP="00167CAA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Library </w:t>
      </w:r>
      <w:r w:rsidR="00167CAA" w:rsidRPr="00167CAA">
        <w:rPr>
          <w:rFonts w:ascii="Arial" w:eastAsia="Times New Roman" w:hAnsi="Arial" w:cs="Arial"/>
          <w:color w:val="000000"/>
        </w:rPr>
        <w:t>Newsletter continue</w:t>
      </w:r>
    </w:p>
    <w:p w:rsidR="00761B5F" w:rsidRDefault="00761B5F" w:rsidP="00167CAA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Hold</w:t>
      </w:r>
      <w:r w:rsidR="00167CAA" w:rsidRPr="00167CAA">
        <w:rPr>
          <w:rFonts w:ascii="Arial" w:eastAsia="Times New Roman" w:hAnsi="Arial" w:cs="Arial"/>
          <w:color w:val="000000"/>
        </w:rPr>
        <w:t xml:space="preserve"> events</w:t>
      </w:r>
      <w:r>
        <w:rPr>
          <w:rFonts w:ascii="Arial" w:eastAsia="Times New Roman" w:hAnsi="Arial" w:cs="Arial"/>
          <w:color w:val="000000"/>
        </w:rPr>
        <w:t xml:space="preserve"> i.e., Zombie Night at the Library; Holocaust Exhibit</w:t>
      </w:r>
    </w:p>
    <w:p w:rsidR="00761B5F" w:rsidRDefault="00761B5F" w:rsidP="00167CAA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Hold workshops for students to attend (Information Literacy based)</w:t>
      </w:r>
    </w:p>
    <w:p w:rsidR="00761B5F" w:rsidRDefault="00761B5F" w:rsidP="00167CAA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Build presence in WebCampus via </w:t>
      </w:r>
      <w:proofErr w:type="spellStart"/>
      <w:r>
        <w:rPr>
          <w:rFonts w:ascii="Arial" w:eastAsia="Times New Roman" w:hAnsi="Arial" w:cs="Arial"/>
          <w:color w:val="000000"/>
        </w:rPr>
        <w:t>CraniumCafe</w:t>
      </w:r>
      <w:proofErr w:type="spellEnd"/>
      <w:r>
        <w:rPr>
          <w:rFonts w:ascii="Arial" w:eastAsia="Times New Roman" w:hAnsi="Arial" w:cs="Arial"/>
          <w:color w:val="000000"/>
        </w:rPr>
        <w:t xml:space="preserve">, pop-ups, online events, etc. </w:t>
      </w:r>
    </w:p>
    <w:p w:rsidR="00761B5F" w:rsidRDefault="00761B5F" w:rsidP="00167CAA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Planned &amp; Specific Goals carried out via visits to centers: faculty and students </w:t>
      </w:r>
    </w:p>
    <w:p w:rsidR="00761B5F" w:rsidRDefault="00761B5F" w:rsidP="00167CAA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Set up and maintain a </w:t>
      </w:r>
      <w:r w:rsidR="00167CAA" w:rsidRPr="00167CAA">
        <w:rPr>
          <w:rFonts w:ascii="Arial" w:eastAsia="Times New Roman" w:hAnsi="Arial" w:cs="Arial"/>
          <w:color w:val="000000"/>
        </w:rPr>
        <w:t>YouTube channel -”In the Library” videos on what we do… Interlibrary loan, reference, collection development</w:t>
      </w:r>
    </w:p>
    <w:p w:rsidR="00D4114F" w:rsidRDefault="00761B5F" w:rsidP="00167CAA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</w:t>
      </w:r>
      <w:r w:rsidR="00167CAA" w:rsidRPr="00167CAA">
        <w:rPr>
          <w:rFonts w:ascii="Arial" w:eastAsia="Times New Roman" w:hAnsi="Arial" w:cs="Arial"/>
          <w:color w:val="000000"/>
        </w:rPr>
        <w:t>ncrease social media</w:t>
      </w:r>
      <w:r>
        <w:rPr>
          <w:rFonts w:ascii="Arial" w:eastAsia="Times New Roman" w:hAnsi="Arial" w:cs="Arial"/>
          <w:color w:val="000000"/>
        </w:rPr>
        <w:t xml:space="preserve"> activity with </w:t>
      </w:r>
      <w:r w:rsidR="00167CAA" w:rsidRPr="00167CAA">
        <w:rPr>
          <w:rFonts w:ascii="Arial" w:eastAsia="Times New Roman" w:hAnsi="Arial" w:cs="Arial"/>
          <w:color w:val="000000"/>
        </w:rPr>
        <w:t>meaningful useful data</w:t>
      </w:r>
    </w:p>
    <w:p w:rsidR="00D4114F" w:rsidRDefault="00D4114F" w:rsidP="00D4114F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Promote Library Collections and Resources </w:t>
      </w:r>
    </w:p>
    <w:p w:rsidR="00D4114F" w:rsidRDefault="00D4114F" w:rsidP="00D4114F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Classroom instruction with databases</w:t>
      </w:r>
    </w:p>
    <w:p w:rsidR="00167CAA" w:rsidRDefault="00D4114F" w:rsidP="00D4114F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Classroom instruction how to access physical collections items  </w:t>
      </w:r>
      <w:r w:rsidR="00167CAA" w:rsidRPr="00167CAA">
        <w:rPr>
          <w:rFonts w:ascii="Arial" w:eastAsia="Times New Roman" w:hAnsi="Arial" w:cs="Arial"/>
          <w:color w:val="000000"/>
        </w:rPr>
        <w:t xml:space="preserve"> </w:t>
      </w:r>
    </w:p>
    <w:p w:rsidR="00D4114F" w:rsidRDefault="00D4114F" w:rsidP="00D4114F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Distribute information material to Centers</w:t>
      </w:r>
    </w:p>
    <w:p w:rsidR="00D4114F" w:rsidRDefault="00D4114F" w:rsidP="00D4114F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Distribute information brochures to student housing </w:t>
      </w:r>
    </w:p>
    <w:p w:rsidR="00D4114F" w:rsidRDefault="00D4114F" w:rsidP="00D4114F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Utilize website for promoting resources</w:t>
      </w:r>
    </w:p>
    <w:p w:rsidR="00D4114F" w:rsidRDefault="00D4114F" w:rsidP="00D4114F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Use social media to promote collections and interact with patrons</w:t>
      </w:r>
    </w:p>
    <w:p w:rsidR="00D4114F" w:rsidRDefault="00D4114F" w:rsidP="00D4114F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Collection Development aligns with Great  Basin College Programs by Needs Assessment </w:t>
      </w:r>
      <w:r w:rsidR="0063086E">
        <w:rPr>
          <w:rFonts w:ascii="Arial" w:eastAsia="Times New Roman" w:hAnsi="Arial" w:cs="Arial"/>
          <w:color w:val="000000"/>
        </w:rPr>
        <w:t xml:space="preserve">&amp; Research </w:t>
      </w:r>
    </w:p>
    <w:p w:rsidR="00D4114F" w:rsidRDefault="00D4114F" w:rsidP="00D4114F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Map classes offered to database collection </w:t>
      </w:r>
    </w:p>
    <w:p w:rsidR="0063086E" w:rsidRDefault="0063086E" w:rsidP="00D4114F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Identify main area of student within targeted classes, map to physical and electronic collection holdings – assess for effectiveness </w:t>
      </w:r>
    </w:p>
    <w:p w:rsidR="00D4114F" w:rsidRDefault="00D4114F" w:rsidP="00D4114F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Meet with faculty one on one or in Department meetings to learn needs of classes and students – map back to collections: physical and electronic </w:t>
      </w:r>
    </w:p>
    <w:p w:rsidR="00D4114F" w:rsidRDefault="00D4114F" w:rsidP="00D4114F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Periodic assessment of collection effectiveness via survey and focus groups</w:t>
      </w:r>
    </w:p>
    <w:p w:rsidR="00E86D0A" w:rsidRDefault="00E86D0A" w:rsidP="00D4114F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Partner with specific faculty to assess student bibliographies</w:t>
      </w:r>
    </w:p>
    <w:p w:rsidR="00E86D0A" w:rsidRPr="00167CAA" w:rsidRDefault="00E86D0A" w:rsidP="00D4114F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Focus group of targeted faculty to learn of patterns of student struggle points: i.e., citations, identifying scholarly work, etc. </w:t>
      </w:r>
    </w:p>
    <w:p w:rsidR="00167CAA" w:rsidRPr="00167CAA" w:rsidRDefault="00167CAA" w:rsidP="00167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7CAA" w:rsidRPr="00167CAA" w:rsidRDefault="00167CAA" w:rsidP="00761B5F">
      <w:pPr>
        <w:pStyle w:val="ListParagraph"/>
        <w:spacing w:after="0" w:line="240" w:lineRule="auto"/>
        <w:textAlignment w:val="baseline"/>
        <w:rPr>
          <w:rFonts w:ascii="Cooper Black" w:eastAsia="Times New Roman" w:hAnsi="Cooper Black" w:cs="Arial"/>
          <w:color w:val="000000"/>
          <w:sz w:val="24"/>
        </w:rPr>
      </w:pPr>
    </w:p>
    <w:p w:rsidR="00167CAA" w:rsidRPr="00167CAA" w:rsidRDefault="00167CAA" w:rsidP="00167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7CAA" w:rsidRDefault="00167CAA" w:rsidP="00167CAA">
      <w:pPr>
        <w:rPr>
          <w:rFonts w:ascii="Cooper Black" w:hAnsi="Cooper Black"/>
        </w:rPr>
      </w:pPr>
    </w:p>
    <w:p w:rsidR="00167CAA" w:rsidRDefault="00167CAA" w:rsidP="00167CAA">
      <w:pPr>
        <w:rPr>
          <w:rFonts w:ascii="Cooper Black" w:hAnsi="Cooper Black"/>
        </w:rPr>
      </w:pPr>
    </w:p>
    <w:p w:rsidR="00167CAA" w:rsidRDefault="00167CAA" w:rsidP="00167CAA">
      <w:pPr>
        <w:rPr>
          <w:rFonts w:ascii="Cooper Black" w:hAnsi="Cooper Black"/>
        </w:rPr>
      </w:pPr>
    </w:p>
    <w:p w:rsidR="00167CAA" w:rsidRDefault="00167CAA" w:rsidP="00167CAA">
      <w:pPr>
        <w:rPr>
          <w:rFonts w:ascii="Cooper Black" w:hAnsi="Cooper Black"/>
        </w:rPr>
      </w:pPr>
    </w:p>
    <w:p w:rsidR="00167CAA" w:rsidRDefault="00167CAA" w:rsidP="00167CAA">
      <w:pPr>
        <w:rPr>
          <w:rFonts w:ascii="Cooper Black" w:hAnsi="Cooper Black"/>
        </w:rPr>
      </w:pPr>
    </w:p>
    <w:p w:rsidR="00167CAA" w:rsidRPr="00447673" w:rsidRDefault="00167CAA" w:rsidP="00167CAA">
      <w:pPr>
        <w:rPr>
          <w:rFonts w:asciiTheme="majorHAnsi" w:hAnsiTheme="majorHAnsi"/>
          <w:sz w:val="20"/>
          <w:szCs w:val="20"/>
        </w:rPr>
      </w:pPr>
    </w:p>
    <w:sectPr w:rsidR="00167CAA" w:rsidRPr="0044767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490" w:rsidRDefault="001B4490" w:rsidP="00447673">
      <w:pPr>
        <w:spacing w:after="0" w:line="240" w:lineRule="auto"/>
      </w:pPr>
      <w:r>
        <w:separator/>
      </w:r>
    </w:p>
  </w:endnote>
  <w:endnote w:type="continuationSeparator" w:id="0">
    <w:p w:rsidR="001B4490" w:rsidRDefault="001B4490" w:rsidP="00447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673" w:rsidRPr="00447673" w:rsidRDefault="00447673" w:rsidP="00447673">
    <w:pPr>
      <w:jc w:val="center"/>
      <w:rPr>
        <w:rFonts w:asciiTheme="majorHAnsi" w:hAnsiTheme="majorHAnsi"/>
        <w:sz w:val="20"/>
        <w:szCs w:val="20"/>
      </w:rPr>
    </w:pPr>
    <w:r w:rsidRPr="00447673">
      <w:rPr>
        <w:rFonts w:asciiTheme="majorHAnsi" w:hAnsiTheme="majorHAnsi"/>
        <w:sz w:val="20"/>
        <w:szCs w:val="20"/>
      </w:rPr>
      <w:t xml:space="preserve">Fall 2016; authored by Carrie Gaxiola; </w:t>
    </w:r>
    <w:r w:rsidRPr="00447673">
      <w:rPr>
        <w:rFonts w:asciiTheme="majorHAnsi" w:hAnsiTheme="majorHAnsi"/>
        <w:sz w:val="20"/>
        <w:szCs w:val="20"/>
      </w:rPr>
      <w:br/>
      <w:t xml:space="preserve">Input and Vetted from the fall 2016 Library Committee Members  </w:t>
    </w:r>
  </w:p>
  <w:p w:rsidR="00447673" w:rsidRDefault="00447673">
    <w:pPr>
      <w:pStyle w:val="Footer"/>
    </w:pPr>
  </w:p>
  <w:p w:rsidR="00447673" w:rsidRDefault="004476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490" w:rsidRDefault="001B4490" w:rsidP="00447673">
      <w:pPr>
        <w:spacing w:after="0" w:line="240" w:lineRule="auto"/>
      </w:pPr>
      <w:r>
        <w:separator/>
      </w:r>
    </w:p>
  </w:footnote>
  <w:footnote w:type="continuationSeparator" w:id="0">
    <w:p w:rsidR="001B4490" w:rsidRDefault="001B4490" w:rsidP="00447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26D9B"/>
    <w:multiLevelType w:val="multilevel"/>
    <w:tmpl w:val="4C8A9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B977D0"/>
    <w:multiLevelType w:val="multilevel"/>
    <w:tmpl w:val="84EC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D675EC"/>
    <w:multiLevelType w:val="hybridMultilevel"/>
    <w:tmpl w:val="462EC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66C74"/>
    <w:multiLevelType w:val="multilevel"/>
    <w:tmpl w:val="E572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AA"/>
    <w:rsid w:val="0000070C"/>
    <w:rsid w:val="00167CAA"/>
    <w:rsid w:val="001B4490"/>
    <w:rsid w:val="00447673"/>
    <w:rsid w:val="0063086E"/>
    <w:rsid w:val="00761B5F"/>
    <w:rsid w:val="00BE525F"/>
    <w:rsid w:val="00CB753D"/>
    <w:rsid w:val="00D4114F"/>
    <w:rsid w:val="00E86D0A"/>
    <w:rsid w:val="00FE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BA5916-0203-4FC0-997F-6A4136CDF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7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167CAA"/>
  </w:style>
  <w:style w:type="character" w:styleId="Hyperlink">
    <w:name w:val="Hyperlink"/>
    <w:basedOn w:val="DefaultParagraphFont"/>
    <w:uiPriority w:val="99"/>
    <w:unhideWhenUsed/>
    <w:rsid w:val="00167CA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7C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7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673"/>
  </w:style>
  <w:style w:type="paragraph" w:styleId="Footer">
    <w:name w:val="footer"/>
    <w:basedOn w:val="Normal"/>
    <w:link w:val="FooterChar"/>
    <w:uiPriority w:val="99"/>
    <w:unhideWhenUsed/>
    <w:rsid w:val="00447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4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la.org/acrl/standards/informationliteracycompeten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 Basin College</Company>
  <LinksUpToDate>false</LinksUpToDate>
  <CharactersWithSpaces>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Great Basin College</dc:creator>
  <cp:keywords/>
  <dc:description/>
  <cp:lastModifiedBy>Great Basin College</cp:lastModifiedBy>
  <cp:revision>6</cp:revision>
  <dcterms:created xsi:type="dcterms:W3CDTF">2016-11-03T19:10:00Z</dcterms:created>
  <dcterms:modified xsi:type="dcterms:W3CDTF">2016-11-03T19:56:00Z</dcterms:modified>
</cp:coreProperties>
</file>